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FB" w:rsidRPr="001F0AEF" w:rsidRDefault="00DD40FB" w:rsidP="002C2FD3">
      <w:pPr>
        <w:pStyle w:val="Title"/>
        <w:jc w:val="center"/>
        <w:rPr>
          <w:rFonts w:cstheme="majorHAnsi"/>
        </w:rPr>
      </w:pPr>
      <w:r w:rsidRPr="001F0AEF">
        <w:rPr>
          <w:rFonts w:cstheme="majorHAnsi"/>
        </w:rPr>
        <w:t>HON 2030: Scientific Inquiry and Society</w:t>
      </w:r>
    </w:p>
    <w:p w:rsidR="00DD40FB" w:rsidRPr="001F0AEF" w:rsidRDefault="00DD40FB">
      <w:pPr>
        <w:rPr>
          <w:rFonts w:asciiTheme="majorHAnsi" w:hAnsiTheme="majorHAnsi" w:cstheme="majorHAnsi"/>
        </w:rPr>
      </w:pPr>
    </w:p>
    <w:p w:rsidR="002C2FD3" w:rsidRPr="001F0AEF" w:rsidRDefault="002C2FD3" w:rsidP="001F0AEF">
      <w:pPr>
        <w:pStyle w:val="Heading2"/>
        <w:rPr>
          <w:rFonts w:cstheme="majorHAnsi"/>
        </w:rPr>
      </w:pPr>
      <w:r w:rsidRPr="001F0AEF">
        <w:rPr>
          <w:rFonts w:cstheme="majorHAnsi"/>
        </w:rPr>
        <w:t>Contact Information</w:t>
      </w:r>
    </w:p>
    <w:p w:rsidR="002C2FD3" w:rsidRPr="001F0AEF" w:rsidRDefault="002C2FD3" w:rsidP="00DD40FB">
      <w:pPr>
        <w:rPr>
          <w:rFonts w:asciiTheme="majorHAnsi" w:hAnsiTheme="majorHAnsi" w:cstheme="majorHAnsi"/>
        </w:rPr>
      </w:pPr>
      <w:r w:rsidRPr="001F0AEF">
        <w:rPr>
          <w:rFonts w:asciiTheme="majorHAnsi" w:hAnsiTheme="majorHAnsi" w:cstheme="majorHAnsi"/>
        </w:rPr>
        <w:t>R. Adam Dastrup, Associate Professor of Geosciences</w:t>
      </w:r>
    </w:p>
    <w:p w:rsidR="002C2FD3" w:rsidRPr="001F0AEF" w:rsidRDefault="002C2FD3" w:rsidP="00DD40FB">
      <w:pPr>
        <w:rPr>
          <w:rFonts w:asciiTheme="majorHAnsi" w:hAnsiTheme="majorHAnsi" w:cstheme="majorHAnsi"/>
        </w:rPr>
      </w:pPr>
      <w:r w:rsidRPr="001F0AEF">
        <w:rPr>
          <w:rFonts w:asciiTheme="majorHAnsi" w:hAnsiTheme="majorHAnsi" w:cstheme="majorHAnsi"/>
          <w:b/>
        </w:rPr>
        <w:t>Email</w:t>
      </w:r>
      <w:r w:rsidRPr="001F0AEF">
        <w:rPr>
          <w:rFonts w:asciiTheme="majorHAnsi" w:hAnsiTheme="majorHAnsi" w:cstheme="majorHAnsi"/>
        </w:rPr>
        <w:t xml:space="preserve">: Canvas or </w:t>
      </w:r>
      <w:hyperlink r:id="rId9" w:history="1">
        <w:r w:rsidRPr="001F0AEF">
          <w:rPr>
            <w:rStyle w:val="Hyperlink"/>
            <w:rFonts w:asciiTheme="majorHAnsi" w:hAnsiTheme="majorHAnsi" w:cstheme="majorHAnsi"/>
          </w:rPr>
          <w:t>adam.dastrup@slcc.edu</w:t>
        </w:r>
      </w:hyperlink>
      <w:r w:rsidRPr="001F0AEF">
        <w:rPr>
          <w:rFonts w:asciiTheme="majorHAnsi" w:hAnsiTheme="majorHAnsi" w:cstheme="majorHAnsi"/>
        </w:rPr>
        <w:t xml:space="preserve"> </w:t>
      </w:r>
    </w:p>
    <w:p w:rsidR="002C2FD3" w:rsidRPr="001F0AEF" w:rsidRDefault="002C2FD3" w:rsidP="00DD40FB">
      <w:pPr>
        <w:rPr>
          <w:rFonts w:asciiTheme="majorHAnsi" w:hAnsiTheme="majorHAnsi" w:cstheme="majorHAnsi"/>
        </w:rPr>
      </w:pPr>
      <w:r w:rsidRPr="001F0AEF">
        <w:rPr>
          <w:rFonts w:asciiTheme="majorHAnsi" w:hAnsiTheme="majorHAnsi" w:cstheme="majorHAnsi"/>
          <w:b/>
        </w:rPr>
        <w:t>Phone</w:t>
      </w:r>
      <w:r w:rsidRPr="001F0AEF">
        <w:rPr>
          <w:rFonts w:asciiTheme="majorHAnsi" w:hAnsiTheme="majorHAnsi" w:cstheme="majorHAnsi"/>
        </w:rPr>
        <w:t>: 801-957-4880</w:t>
      </w:r>
    </w:p>
    <w:p w:rsidR="002C2FD3" w:rsidRPr="001F0AEF" w:rsidRDefault="002C2FD3" w:rsidP="00DD40FB">
      <w:pPr>
        <w:rPr>
          <w:rFonts w:asciiTheme="majorHAnsi" w:hAnsiTheme="majorHAnsi" w:cstheme="majorHAnsi"/>
        </w:rPr>
      </w:pPr>
      <w:r w:rsidRPr="001F0AEF">
        <w:rPr>
          <w:rFonts w:asciiTheme="majorHAnsi" w:hAnsiTheme="majorHAnsi" w:cstheme="majorHAnsi"/>
          <w:b/>
        </w:rPr>
        <w:t>Office</w:t>
      </w:r>
      <w:r w:rsidRPr="001F0AEF">
        <w:rPr>
          <w:rFonts w:asciiTheme="majorHAnsi" w:hAnsiTheme="majorHAnsi" w:cstheme="majorHAnsi"/>
        </w:rPr>
        <w:t xml:space="preserve">: </w:t>
      </w:r>
      <w:hyperlink r:id="rId10" w:history="1">
        <w:r w:rsidRPr="001F0AEF">
          <w:rPr>
            <w:rStyle w:val="Hyperlink"/>
            <w:rFonts w:asciiTheme="majorHAnsi" w:hAnsiTheme="majorHAnsi" w:cstheme="majorHAnsi"/>
          </w:rPr>
          <w:t>Taylorsville Redwood Campus</w:t>
        </w:r>
      </w:hyperlink>
      <w:r w:rsidRPr="001F0AEF">
        <w:rPr>
          <w:rFonts w:asciiTheme="majorHAnsi" w:hAnsiTheme="majorHAnsi" w:cstheme="majorHAnsi"/>
        </w:rPr>
        <w:t>, SI 225</w:t>
      </w:r>
    </w:p>
    <w:p w:rsidR="002C2FD3" w:rsidRPr="001F0AEF" w:rsidRDefault="002C2FD3" w:rsidP="00DD40FB">
      <w:pPr>
        <w:rPr>
          <w:rFonts w:asciiTheme="majorHAnsi" w:hAnsiTheme="majorHAnsi" w:cstheme="majorHAnsi"/>
          <w:b/>
        </w:rPr>
      </w:pPr>
    </w:p>
    <w:p w:rsidR="00DD40FB" w:rsidRPr="001F0AEF" w:rsidRDefault="001F0AEF" w:rsidP="001F0AEF">
      <w:pPr>
        <w:pStyle w:val="Heading2"/>
        <w:rPr>
          <w:rFonts w:cstheme="majorHAnsi"/>
        </w:rPr>
      </w:pPr>
      <w:r w:rsidRPr="001F0AEF">
        <w:rPr>
          <w:rFonts w:cstheme="majorHAnsi"/>
        </w:rPr>
        <w:t>Course Description</w:t>
      </w:r>
    </w:p>
    <w:p w:rsidR="00DD40FB" w:rsidRPr="001F0AEF" w:rsidRDefault="00DD40FB" w:rsidP="00DD40FB">
      <w:pPr>
        <w:rPr>
          <w:rFonts w:asciiTheme="majorHAnsi" w:hAnsiTheme="majorHAnsi" w:cstheme="majorHAnsi"/>
        </w:rPr>
      </w:pPr>
      <w:r w:rsidRPr="001F0AEF">
        <w:rPr>
          <w:rFonts w:asciiTheme="majorHAnsi" w:hAnsiTheme="majorHAnsi" w:cstheme="majorHAnsi"/>
        </w:rPr>
        <w:t xml:space="preserve">Students </w:t>
      </w:r>
      <w:r w:rsidRPr="001F0AEF">
        <w:rPr>
          <w:rFonts w:asciiTheme="majorHAnsi" w:hAnsiTheme="majorHAnsi" w:cstheme="majorHAnsi"/>
          <w:noProof/>
        </w:rPr>
        <w:t>are introduced</w:t>
      </w:r>
      <w:r w:rsidRPr="001F0AEF">
        <w:rPr>
          <w:rFonts w:asciiTheme="majorHAnsi" w:hAnsiTheme="majorHAnsi" w:cstheme="majorHAnsi"/>
        </w:rPr>
        <w:t xml:space="preserve"> to the scientific method and the characteristics of science versus pseudo-science or unscientific claims about the world. Students engage with one research question about the social world and attempt to answer it via careful observation/data collection</w:t>
      </w:r>
      <w:r w:rsidR="00175EC7" w:rsidRPr="001F0AEF">
        <w:rPr>
          <w:rFonts w:asciiTheme="majorHAnsi" w:hAnsiTheme="majorHAnsi" w:cstheme="majorHAnsi"/>
        </w:rPr>
        <w:t xml:space="preserve">, </w:t>
      </w:r>
      <w:r w:rsidRPr="002C18BD">
        <w:rPr>
          <w:rFonts w:asciiTheme="majorHAnsi" w:hAnsiTheme="majorHAnsi" w:cstheme="majorHAnsi"/>
          <w:noProof/>
        </w:rPr>
        <w:t>concrete</w:t>
      </w:r>
      <w:r w:rsidRPr="001F0AEF">
        <w:rPr>
          <w:rFonts w:asciiTheme="majorHAnsi" w:hAnsiTheme="majorHAnsi" w:cstheme="majorHAnsi"/>
        </w:rPr>
        <w:t xml:space="preserve"> experiment</w:t>
      </w:r>
      <w:r w:rsidR="00175EC7" w:rsidRPr="001F0AEF">
        <w:rPr>
          <w:rFonts w:asciiTheme="majorHAnsi" w:hAnsiTheme="majorHAnsi" w:cstheme="majorHAnsi"/>
        </w:rPr>
        <w:t xml:space="preserve">, </w:t>
      </w:r>
      <w:r w:rsidR="00175EC7" w:rsidRPr="001F0AEF">
        <w:rPr>
          <w:rFonts w:asciiTheme="majorHAnsi" w:hAnsiTheme="majorHAnsi" w:cstheme="majorHAnsi"/>
          <w:noProof/>
        </w:rPr>
        <w:t>and</w:t>
      </w:r>
      <w:r w:rsidR="00175EC7" w:rsidRPr="001F0AEF">
        <w:rPr>
          <w:rFonts w:asciiTheme="majorHAnsi" w:hAnsiTheme="majorHAnsi" w:cstheme="majorHAnsi"/>
        </w:rPr>
        <w:t xml:space="preserve"> data analysis</w:t>
      </w:r>
      <w:r w:rsidRPr="001F0AEF">
        <w:rPr>
          <w:rFonts w:asciiTheme="majorHAnsi" w:hAnsiTheme="majorHAnsi" w:cstheme="majorHAnsi"/>
        </w:rPr>
        <w:t>. Signature assignment artifact: One structured poster encapsulating group work attempting to answer the research question.</w:t>
      </w:r>
    </w:p>
    <w:p w:rsidR="00DD40FB" w:rsidRPr="001F0AEF" w:rsidRDefault="00DD40FB" w:rsidP="00DD40FB">
      <w:pPr>
        <w:rPr>
          <w:rFonts w:asciiTheme="majorHAnsi" w:hAnsiTheme="majorHAnsi" w:cstheme="majorHAnsi"/>
        </w:rPr>
      </w:pPr>
    </w:p>
    <w:p w:rsidR="009D767C" w:rsidRPr="001F0AEF" w:rsidRDefault="001F0AEF" w:rsidP="001F0AEF">
      <w:pPr>
        <w:pStyle w:val="Heading2"/>
        <w:rPr>
          <w:rFonts w:cstheme="majorHAnsi"/>
        </w:rPr>
      </w:pPr>
      <w:r w:rsidRPr="001F0AEF">
        <w:rPr>
          <w:rFonts w:cstheme="majorHAnsi"/>
        </w:rPr>
        <w:t>General Education: Social Science</w:t>
      </w:r>
    </w:p>
    <w:p w:rsidR="00596CC8" w:rsidRPr="001F0AEF" w:rsidRDefault="009D767C" w:rsidP="00596CC8">
      <w:pPr>
        <w:rPr>
          <w:rFonts w:asciiTheme="majorHAnsi" w:hAnsiTheme="majorHAnsi" w:cstheme="majorHAnsi"/>
        </w:rPr>
      </w:pPr>
      <w:r w:rsidRPr="001F0AEF">
        <w:rPr>
          <w:rFonts w:asciiTheme="majorHAnsi" w:hAnsiTheme="majorHAnsi" w:cstheme="majorHAnsi"/>
        </w:rPr>
        <w:t xml:space="preserve">This course is part of a three-course series that fulfills the Social Science requirement for the General Education Program at Salt Lake Community College. </w:t>
      </w:r>
      <w:r w:rsidR="00596CC8" w:rsidRPr="001F0AEF">
        <w:rPr>
          <w:rFonts w:asciiTheme="majorHAnsi" w:hAnsiTheme="majorHAnsi" w:cstheme="majorHAnsi"/>
        </w:rPr>
        <w:t>They are</w:t>
      </w:r>
      <w:r w:rsidRPr="001F0AEF">
        <w:rPr>
          <w:rFonts w:asciiTheme="majorHAnsi" w:hAnsiTheme="majorHAnsi" w:cstheme="majorHAnsi"/>
        </w:rPr>
        <w:t xml:space="preserve"> designed not only to teach the information and skills required by the </w:t>
      </w:r>
      <w:r w:rsidRPr="001F0AEF">
        <w:rPr>
          <w:rFonts w:asciiTheme="majorHAnsi" w:hAnsiTheme="majorHAnsi" w:cstheme="majorHAnsi"/>
          <w:noProof/>
        </w:rPr>
        <w:t>discipline,</w:t>
      </w:r>
      <w:r w:rsidRPr="001F0AEF">
        <w:rPr>
          <w:rFonts w:asciiTheme="majorHAnsi" w:hAnsiTheme="majorHAnsi" w:cstheme="majorHAnsi"/>
        </w:rPr>
        <w:t xml:space="preserve"> but also to develop vital workplace skills and to teach strategies and skills that can </w:t>
      </w:r>
      <w:r w:rsidRPr="001F0AEF">
        <w:rPr>
          <w:rFonts w:asciiTheme="majorHAnsi" w:hAnsiTheme="majorHAnsi" w:cstheme="majorHAnsi"/>
          <w:noProof/>
        </w:rPr>
        <w:t>be used</w:t>
      </w:r>
      <w:r w:rsidRPr="001F0AEF">
        <w:rPr>
          <w:rFonts w:asciiTheme="majorHAnsi" w:hAnsiTheme="majorHAnsi" w:cstheme="majorHAnsi"/>
        </w:rPr>
        <w:t xml:space="preserve"> for life-long learning. </w:t>
      </w:r>
      <w:r w:rsidR="00596CC8" w:rsidRPr="001F0AEF">
        <w:rPr>
          <w:rFonts w:asciiTheme="majorHAnsi" w:hAnsiTheme="majorHAnsi" w:cstheme="majorHAnsi"/>
        </w:rPr>
        <w:t xml:space="preserve">General Education Regardless of </w:t>
      </w:r>
      <w:r w:rsidR="00596CC8" w:rsidRPr="001F0AEF">
        <w:rPr>
          <w:rFonts w:asciiTheme="majorHAnsi" w:hAnsiTheme="majorHAnsi" w:cstheme="majorHAnsi"/>
          <w:noProof/>
        </w:rPr>
        <w:t>your</w:t>
      </w:r>
      <w:r w:rsidR="00596CC8" w:rsidRPr="001F0AEF">
        <w:rPr>
          <w:rFonts w:asciiTheme="majorHAnsi" w:hAnsiTheme="majorHAnsi" w:cstheme="majorHAnsi"/>
        </w:rPr>
        <w:t xml:space="preserve"> major, General Education courses </w:t>
      </w:r>
      <w:r w:rsidR="00596CC8" w:rsidRPr="001F0AEF">
        <w:rPr>
          <w:rFonts w:asciiTheme="majorHAnsi" w:hAnsiTheme="majorHAnsi" w:cstheme="majorHAnsi"/>
          <w:noProof/>
        </w:rPr>
        <w:t>build</w:t>
      </w:r>
      <w:r w:rsidR="00C10B09" w:rsidRPr="001F0AEF">
        <w:rPr>
          <w:rFonts w:asciiTheme="majorHAnsi" w:hAnsiTheme="majorHAnsi" w:cstheme="majorHAnsi"/>
          <w:noProof/>
        </w:rPr>
        <w:t>s</w:t>
      </w:r>
      <w:r w:rsidR="00596CC8" w:rsidRPr="001F0AEF">
        <w:rPr>
          <w:rFonts w:asciiTheme="majorHAnsi" w:hAnsiTheme="majorHAnsi" w:cstheme="majorHAnsi"/>
        </w:rPr>
        <w:t xml:space="preserve"> a foundation of broad knowledge and skills that help </w:t>
      </w:r>
      <w:r w:rsidR="00596CC8" w:rsidRPr="002C18BD">
        <w:rPr>
          <w:rFonts w:asciiTheme="majorHAnsi" w:hAnsiTheme="majorHAnsi" w:cstheme="majorHAnsi"/>
          <w:noProof/>
        </w:rPr>
        <w:t>you</w:t>
      </w:r>
      <w:r w:rsidR="00596CC8" w:rsidRPr="001F0AEF">
        <w:rPr>
          <w:rFonts w:asciiTheme="majorHAnsi" w:hAnsiTheme="majorHAnsi" w:cstheme="majorHAnsi"/>
        </w:rPr>
        <w:t xml:space="preserve"> in </w:t>
      </w:r>
      <w:r w:rsidR="00596CC8" w:rsidRPr="002C18BD">
        <w:rPr>
          <w:rFonts w:asciiTheme="majorHAnsi" w:hAnsiTheme="majorHAnsi" w:cstheme="majorHAnsi"/>
          <w:noProof/>
        </w:rPr>
        <w:t>your</w:t>
      </w:r>
      <w:r w:rsidR="00596CC8" w:rsidRPr="001F0AEF">
        <w:rPr>
          <w:rFonts w:asciiTheme="majorHAnsi" w:hAnsiTheme="majorHAnsi" w:cstheme="majorHAnsi"/>
        </w:rPr>
        <w:t xml:space="preserve"> further career and life.  </w:t>
      </w:r>
    </w:p>
    <w:p w:rsidR="009D767C" w:rsidRPr="001F0AEF" w:rsidRDefault="002C18BD" w:rsidP="00596CC8">
      <w:pPr>
        <w:rPr>
          <w:rFonts w:asciiTheme="majorHAnsi" w:hAnsiTheme="majorHAnsi" w:cstheme="majorHAnsi"/>
        </w:rPr>
      </w:pPr>
      <w:hyperlink r:id="rId11" w:history="1">
        <w:r w:rsidR="00596CC8" w:rsidRPr="001F0AEF">
          <w:rPr>
            <w:rStyle w:val="Hyperlink"/>
            <w:rFonts w:asciiTheme="majorHAnsi" w:hAnsiTheme="majorHAnsi" w:cstheme="majorHAnsi"/>
          </w:rPr>
          <w:t>http://www.slcc.edu/gened</w:t>
        </w:r>
      </w:hyperlink>
    </w:p>
    <w:p w:rsidR="00596CC8" w:rsidRPr="001F0AEF" w:rsidRDefault="00596CC8" w:rsidP="00596CC8">
      <w:pPr>
        <w:rPr>
          <w:rFonts w:asciiTheme="majorHAnsi" w:hAnsiTheme="majorHAnsi" w:cstheme="majorHAnsi"/>
        </w:rPr>
      </w:pPr>
    </w:p>
    <w:p w:rsidR="00DD40FB" w:rsidRPr="001F0AEF" w:rsidRDefault="001F0AEF" w:rsidP="001F0AEF">
      <w:pPr>
        <w:pStyle w:val="Heading2"/>
        <w:rPr>
          <w:rFonts w:cstheme="majorHAnsi"/>
        </w:rPr>
      </w:pPr>
      <w:r w:rsidRPr="001F0AEF">
        <w:rPr>
          <w:rFonts w:cstheme="majorHAnsi"/>
        </w:rPr>
        <w:t>Student Learning Outcomes</w:t>
      </w:r>
    </w:p>
    <w:p w:rsidR="007C535A" w:rsidRPr="001F0AEF" w:rsidRDefault="007C535A">
      <w:pPr>
        <w:rPr>
          <w:rFonts w:asciiTheme="majorHAnsi" w:hAnsiTheme="majorHAnsi" w:cstheme="majorHAnsi"/>
        </w:rPr>
      </w:pPr>
      <w:r w:rsidRPr="001F0AEF">
        <w:rPr>
          <w:rFonts w:asciiTheme="majorHAnsi" w:hAnsiTheme="majorHAnsi" w:cstheme="majorHAnsi"/>
        </w:rPr>
        <w:t xml:space="preserve">Salt Lake Community College </w:t>
      </w:r>
      <w:r w:rsidR="00B707C3" w:rsidRPr="001F0AEF">
        <w:rPr>
          <w:rFonts w:asciiTheme="majorHAnsi" w:hAnsiTheme="majorHAnsi" w:cstheme="majorHAnsi"/>
        </w:rPr>
        <w:t xml:space="preserve">intends for </w:t>
      </w:r>
      <w:r w:rsidR="00B707C3" w:rsidRPr="001F0AEF">
        <w:rPr>
          <w:rFonts w:asciiTheme="majorHAnsi" w:hAnsiTheme="majorHAnsi" w:cstheme="majorHAnsi"/>
          <w:noProof/>
        </w:rPr>
        <w:t>your</w:t>
      </w:r>
      <w:r w:rsidR="00B707C3" w:rsidRPr="001F0AEF">
        <w:rPr>
          <w:rFonts w:asciiTheme="majorHAnsi" w:hAnsiTheme="majorHAnsi" w:cstheme="majorHAnsi"/>
        </w:rPr>
        <w:t xml:space="preserve"> education </w:t>
      </w:r>
      <w:r w:rsidRPr="001F0AEF">
        <w:rPr>
          <w:rFonts w:asciiTheme="majorHAnsi" w:hAnsiTheme="majorHAnsi" w:cstheme="majorHAnsi"/>
        </w:rPr>
        <w:t xml:space="preserve">here </w:t>
      </w:r>
      <w:r w:rsidR="00B707C3" w:rsidRPr="001F0AEF">
        <w:rPr>
          <w:rFonts w:asciiTheme="majorHAnsi" w:hAnsiTheme="majorHAnsi" w:cstheme="majorHAnsi"/>
        </w:rPr>
        <w:t xml:space="preserve">to help </w:t>
      </w:r>
      <w:r w:rsidR="00B707C3" w:rsidRPr="001F0AEF">
        <w:rPr>
          <w:rFonts w:asciiTheme="majorHAnsi" w:hAnsiTheme="majorHAnsi" w:cstheme="majorHAnsi"/>
          <w:noProof/>
        </w:rPr>
        <w:t>you</w:t>
      </w:r>
      <w:r w:rsidR="00B707C3" w:rsidRPr="001F0AEF">
        <w:rPr>
          <w:rFonts w:asciiTheme="majorHAnsi" w:hAnsiTheme="majorHAnsi" w:cstheme="majorHAnsi"/>
        </w:rPr>
        <w:t xml:space="preserve"> develop “essential capacities that all students should possess regardless of academic major or career plans, for they will serve you well in all aspects of your life.” (See </w:t>
      </w:r>
      <w:hyperlink r:id="rId12" w:history="1">
        <w:r w:rsidR="00B707C3" w:rsidRPr="001F0AEF">
          <w:rPr>
            <w:rStyle w:val="Hyperlink"/>
            <w:rFonts w:asciiTheme="majorHAnsi" w:hAnsiTheme="majorHAnsi" w:cstheme="majorHAnsi"/>
          </w:rPr>
          <w:t>http://www.slcc.edu/gened/learning-outcomes.aspx</w:t>
        </w:r>
      </w:hyperlink>
      <w:r w:rsidR="00B707C3" w:rsidRPr="001F0AEF">
        <w:rPr>
          <w:rFonts w:asciiTheme="majorHAnsi" w:hAnsiTheme="majorHAnsi" w:cstheme="majorHAnsi"/>
        </w:rPr>
        <w:t>.)  These Learning Outcomes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C535A" w:rsidRPr="001F0AEF" w:rsidTr="00B707C3">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 xml:space="preserve">1. Acquire substantive knowledge </w:t>
            </w:r>
          </w:p>
        </w:tc>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5. Become a community engaged learner</w:t>
            </w:r>
          </w:p>
        </w:tc>
      </w:tr>
      <w:tr w:rsidR="007C535A" w:rsidRPr="001F0AEF" w:rsidTr="00B707C3">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 xml:space="preserve">2. Communicate effectively </w:t>
            </w:r>
          </w:p>
        </w:tc>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6. Work in a professional &amp; constructive manner</w:t>
            </w:r>
          </w:p>
        </w:tc>
      </w:tr>
      <w:tr w:rsidR="007C535A" w:rsidRPr="001F0AEF" w:rsidTr="00B707C3">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 xml:space="preserve">3. Develop quantitative literacies </w:t>
            </w:r>
          </w:p>
        </w:tc>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7. Develop computer &amp; information literacy</w:t>
            </w:r>
          </w:p>
        </w:tc>
      </w:tr>
      <w:tr w:rsidR="007C535A" w:rsidRPr="001F0AEF" w:rsidTr="00B707C3">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 xml:space="preserve">4. Think critically &amp; creatively </w:t>
            </w:r>
          </w:p>
        </w:tc>
        <w:tc>
          <w:tcPr>
            <w:tcW w:w="4675" w:type="dxa"/>
          </w:tcPr>
          <w:p w:rsidR="007C535A" w:rsidRPr="001F0AEF" w:rsidRDefault="007C535A" w:rsidP="0000340A">
            <w:pPr>
              <w:rPr>
                <w:rFonts w:asciiTheme="majorHAnsi" w:hAnsiTheme="majorHAnsi" w:cstheme="majorHAnsi"/>
              </w:rPr>
            </w:pPr>
            <w:r w:rsidRPr="001F0AEF">
              <w:rPr>
                <w:rFonts w:asciiTheme="majorHAnsi" w:hAnsiTheme="majorHAnsi" w:cstheme="majorHAnsi"/>
              </w:rPr>
              <w:t>8. Develop lifelong wellness</w:t>
            </w:r>
          </w:p>
        </w:tc>
      </w:tr>
    </w:tbl>
    <w:p w:rsidR="007C535A" w:rsidRPr="001F0AEF" w:rsidRDefault="007C535A" w:rsidP="007C535A">
      <w:pPr>
        <w:rPr>
          <w:rFonts w:asciiTheme="majorHAnsi" w:hAnsiTheme="majorHAnsi" w:cstheme="majorHAnsi"/>
        </w:rPr>
      </w:pPr>
    </w:p>
    <w:p w:rsidR="00B707C3" w:rsidRPr="001F0AEF" w:rsidRDefault="00B707C3" w:rsidP="007C535A">
      <w:pPr>
        <w:rPr>
          <w:rFonts w:asciiTheme="majorHAnsi" w:hAnsiTheme="majorHAnsi" w:cstheme="majorHAnsi"/>
        </w:rPr>
      </w:pPr>
      <w:r w:rsidRPr="001F0AEF">
        <w:rPr>
          <w:rFonts w:asciiTheme="majorHAnsi" w:hAnsiTheme="majorHAnsi" w:cstheme="majorHAnsi"/>
        </w:rPr>
        <w:t xml:space="preserve">This course will help </w:t>
      </w:r>
      <w:r w:rsidRPr="002C18BD">
        <w:rPr>
          <w:rFonts w:asciiTheme="majorHAnsi" w:hAnsiTheme="majorHAnsi" w:cstheme="majorHAnsi"/>
          <w:noProof/>
        </w:rPr>
        <w:t>you</w:t>
      </w:r>
      <w:r w:rsidRPr="001F0AEF">
        <w:rPr>
          <w:rFonts w:asciiTheme="majorHAnsi" w:hAnsiTheme="majorHAnsi" w:cstheme="majorHAnsi"/>
        </w:rPr>
        <w:t xml:space="preserve"> meet some of those Learning Outcomes.  In the table below, </w:t>
      </w:r>
      <w:r w:rsidRPr="002C18BD">
        <w:rPr>
          <w:rFonts w:asciiTheme="majorHAnsi" w:hAnsiTheme="majorHAnsi" w:cstheme="majorHAnsi"/>
          <w:noProof/>
        </w:rPr>
        <w:t>you</w:t>
      </w:r>
      <w:r w:rsidRPr="001F0AEF">
        <w:rPr>
          <w:rFonts w:asciiTheme="majorHAnsi" w:hAnsiTheme="majorHAnsi" w:cstheme="majorHAnsi"/>
        </w:rPr>
        <w:t xml:space="preserve"> will see the Student Learning Outcomes (SLOs) for the course and how they compare with the SLOs for the College numbered above:</w:t>
      </w:r>
    </w:p>
    <w:p w:rsidR="002C2FD3" w:rsidRPr="001F0AEF" w:rsidRDefault="002C2FD3" w:rsidP="007C535A">
      <w:pPr>
        <w:rPr>
          <w:rFonts w:asciiTheme="majorHAnsi" w:hAnsiTheme="majorHAnsi" w:cstheme="majorHAnsi"/>
        </w:rPr>
      </w:pPr>
    </w:p>
    <w:tbl>
      <w:tblPr>
        <w:tblStyle w:val="TableGrid"/>
        <w:tblW w:w="6873" w:type="dxa"/>
        <w:jc w:val="center"/>
        <w:tblLook w:val="04A0" w:firstRow="1" w:lastRow="0" w:firstColumn="1" w:lastColumn="0" w:noHBand="0" w:noVBand="1"/>
      </w:tblPr>
      <w:tblGrid>
        <w:gridCol w:w="5395"/>
        <w:gridCol w:w="1478"/>
      </w:tblGrid>
      <w:tr w:rsidR="007C535A" w:rsidRPr="001F0AEF" w:rsidTr="00B707C3">
        <w:trPr>
          <w:jc w:val="center"/>
        </w:trPr>
        <w:tc>
          <w:tcPr>
            <w:tcW w:w="5395" w:type="dxa"/>
          </w:tcPr>
          <w:p w:rsidR="007C535A" w:rsidRPr="001F0AEF" w:rsidRDefault="00B707C3" w:rsidP="00B707C3">
            <w:pPr>
              <w:jc w:val="center"/>
              <w:rPr>
                <w:rFonts w:asciiTheme="majorHAnsi" w:hAnsiTheme="majorHAnsi" w:cstheme="majorHAnsi"/>
                <w:b/>
              </w:rPr>
            </w:pPr>
            <w:r w:rsidRPr="001F0AEF">
              <w:rPr>
                <w:rFonts w:asciiTheme="majorHAnsi" w:hAnsiTheme="majorHAnsi" w:cstheme="majorHAnsi"/>
                <w:b/>
              </w:rPr>
              <w:t xml:space="preserve">Course </w:t>
            </w:r>
            <w:r w:rsidR="007C535A" w:rsidRPr="001F0AEF">
              <w:rPr>
                <w:rFonts w:asciiTheme="majorHAnsi" w:hAnsiTheme="majorHAnsi" w:cstheme="majorHAnsi"/>
                <w:b/>
              </w:rPr>
              <w:t>SLOs</w:t>
            </w:r>
          </w:p>
        </w:tc>
        <w:tc>
          <w:tcPr>
            <w:tcW w:w="1478" w:type="dxa"/>
          </w:tcPr>
          <w:p w:rsidR="007C535A" w:rsidRPr="001F0AEF" w:rsidRDefault="00B707C3" w:rsidP="00B707C3">
            <w:pPr>
              <w:jc w:val="center"/>
              <w:rPr>
                <w:rFonts w:asciiTheme="majorHAnsi" w:hAnsiTheme="majorHAnsi" w:cstheme="majorHAnsi"/>
                <w:b/>
              </w:rPr>
            </w:pPr>
            <w:r w:rsidRPr="001F0AEF">
              <w:rPr>
                <w:rFonts w:asciiTheme="majorHAnsi" w:hAnsiTheme="majorHAnsi" w:cstheme="majorHAnsi"/>
                <w:b/>
              </w:rPr>
              <w:t xml:space="preserve">College </w:t>
            </w:r>
            <w:r w:rsidR="007C535A" w:rsidRPr="001F0AEF">
              <w:rPr>
                <w:rFonts w:asciiTheme="majorHAnsi" w:hAnsiTheme="majorHAnsi" w:cstheme="majorHAnsi"/>
                <w:b/>
              </w:rPr>
              <w:t>SLOs</w:t>
            </w:r>
          </w:p>
        </w:tc>
      </w:tr>
      <w:tr w:rsidR="007C535A" w:rsidRPr="001F0AEF" w:rsidTr="00B707C3">
        <w:trPr>
          <w:jc w:val="center"/>
        </w:trPr>
        <w:tc>
          <w:tcPr>
            <w:tcW w:w="5395" w:type="dxa"/>
          </w:tcPr>
          <w:p w:rsidR="007C535A" w:rsidRPr="001F0AEF" w:rsidRDefault="007C535A" w:rsidP="007C535A">
            <w:pPr>
              <w:rPr>
                <w:rFonts w:asciiTheme="majorHAnsi" w:hAnsiTheme="majorHAnsi" w:cstheme="majorHAnsi"/>
              </w:rPr>
            </w:pPr>
            <w:r w:rsidRPr="001F0AEF">
              <w:rPr>
                <w:rFonts w:asciiTheme="majorHAnsi" w:hAnsiTheme="majorHAnsi" w:cstheme="majorHAnsi"/>
              </w:rPr>
              <w:t>Apply the scientific method to the world through inquiry and data analysis.</w:t>
            </w:r>
          </w:p>
        </w:tc>
        <w:tc>
          <w:tcPr>
            <w:tcW w:w="1478" w:type="dxa"/>
          </w:tcPr>
          <w:p w:rsidR="007C535A" w:rsidRPr="001F0AEF" w:rsidRDefault="00B707C3" w:rsidP="007C535A">
            <w:pPr>
              <w:rPr>
                <w:rFonts w:asciiTheme="majorHAnsi" w:hAnsiTheme="majorHAnsi" w:cstheme="majorHAnsi"/>
              </w:rPr>
            </w:pPr>
            <w:r w:rsidRPr="001F0AEF">
              <w:rPr>
                <w:rFonts w:asciiTheme="majorHAnsi" w:hAnsiTheme="majorHAnsi" w:cstheme="majorHAnsi"/>
              </w:rPr>
              <w:t>1, 2, 3, 4</w:t>
            </w:r>
          </w:p>
        </w:tc>
      </w:tr>
      <w:tr w:rsidR="007C535A" w:rsidRPr="001F0AEF" w:rsidTr="00B707C3">
        <w:trPr>
          <w:jc w:val="center"/>
        </w:trPr>
        <w:tc>
          <w:tcPr>
            <w:tcW w:w="5395" w:type="dxa"/>
          </w:tcPr>
          <w:p w:rsidR="007C535A" w:rsidRPr="001F0AEF" w:rsidRDefault="007C535A" w:rsidP="007C535A">
            <w:pPr>
              <w:rPr>
                <w:rFonts w:asciiTheme="majorHAnsi" w:hAnsiTheme="majorHAnsi" w:cstheme="majorHAnsi"/>
              </w:rPr>
            </w:pPr>
            <w:r w:rsidRPr="001F0AEF">
              <w:rPr>
                <w:rFonts w:asciiTheme="majorHAnsi" w:hAnsiTheme="majorHAnsi" w:cstheme="majorHAnsi"/>
              </w:rPr>
              <w:lastRenderedPageBreak/>
              <w:t>Compare and contrast scientific vs. pseudo-scientific claims about the social world.</w:t>
            </w:r>
          </w:p>
        </w:tc>
        <w:tc>
          <w:tcPr>
            <w:tcW w:w="1478" w:type="dxa"/>
          </w:tcPr>
          <w:p w:rsidR="007C535A" w:rsidRPr="001F0AEF" w:rsidRDefault="00B707C3" w:rsidP="007C535A">
            <w:pPr>
              <w:rPr>
                <w:rFonts w:asciiTheme="majorHAnsi" w:hAnsiTheme="majorHAnsi" w:cstheme="majorHAnsi"/>
              </w:rPr>
            </w:pPr>
            <w:r w:rsidRPr="001F0AEF">
              <w:rPr>
                <w:rFonts w:asciiTheme="majorHAnsi" w:hAnsiTheme="majorHAnsi" w:cstheme="majorHAnsi"/>
              </w:rPr>
              <w:t>4</w:t>
            </w:r>
          </w:p>
        </w:tc>
      </w:tr>
      <w:tr w:rsidR="007C535A" w:rsidRPr="001F0AEF" w:rsidTr="00B707C3">
        <w:trPr>
          <w:jc w:val="center"/>
        </w:trPr>
        <w:tc>
          <w:tcPr>
            <w:tcW w:w="5395" w:type="dxa"/>
          </w:tcPr>
          <w:p w:rsidR="007C535A" w:rsidRPr="001F0AEF" w:rsidRDefault="007C535A" w:rsidP="007C535A">
            <w:pPr>
              <w:rPr>
                <w:rFonts w:asciiTheme="majorHAnsi" w:hAnsiTheme="majorHAnsi" w:cstheme="majorHAnsi"/>
              </w:rPr>
            </w:pPr>
            <w:r w:rsidRPr="001F0AEF">
              <w:rPr>
                <w:rFonts w:asciiTheme="majorHAnsi" w:hAnsiTheme="majorHAnsi" w:cstheme="majorHAnsi"/>
              </w:rPr>
              <w:t>Identify how science is used to inform arguments about current events affecting them.</w:t>
            </w:r>
          </w:p>
        </w:tc>
        <w:tc>
          <w:tcPr>
            <w:tcW w:w="1478" w:type="dxa"/>
          </w:tcPr>
          <w:p w:rsidR="007C535A" w:rsidRPr="001F0AEF" w:rsidRDefault="00B707C3" w:rsidP="007C535A">
            <w:pPr>
              <w:rPr>
                <w:rFonts w:asciiTheme="majorHAnsi" w:hAnsiTheme="majorHAnsi" w:cstheme="majorHAnsi"/>
              </w:rPr>
            </w:pPr>
            <w:r w:rsidRPr="001F0AEF">
              <w:rPr>
                <w:rFonts w:asciiTheme="majorHAnsi" w:hAnsiTheme="majorHAnsi" w:cstheme="majorHAnsi"/>
              </w:rPr>
              <w:t>1, 2, 4</w:t>
            </w:r>
          </w:p>
        </w:tc>
      </w:tr>
      <w:tr w:rsidR="007C535A" w:rsidRPr="001F0AEF" w:rsidTr="00B707C3">
        <w:trPr>
          <w:jc w:val="center"/>
        </w:trPr>
        <w:tc>
          <w:tcPr>
            <w:tcW w:w="5395" w:type="dxa"/>
          </w:tcPr>
          <w:p w:rsidR="007C535A" w:rsidRPr="001F0AEF" w:rsidRDefault="007C535A" w:rsidP="007C535A">
            <w:pPr>
              <w:rPr>
                <w:rFonts w:asciiTheme="majorHAnsi" w:hAnsiTheme="majorHAnsi" w:cstheme="majorHAnsi"/>
              </w:rPr>
            </w:pPr>
            <w:r w:rsidRPr="001F0AEF">
              <w:rPr>
                <w:rFonts w:asciiTheme="majorHAnsi" w:hAnsiTheme="majorHAnsi" w:cstheme="majorHAnsi"/>
              </w:rPr>
              <w:t>Understand the history and relevance of the scientific method.</w:t>
            </w:r>
          </w:p>
        </w:tc>
        <w:tc>
          <w:tcPr>
            <w:tcW w:w="1478" w:type="dxa"/>
          </w:tcPr>
          <w:p w:rsidR="007C535A" w:rsidRPr="001F0AEF" w:rsidRDefault="00B707C3" w:rsidP="007C535A">
            <w:pPr>
              <w:rPr>
                <w:rFonts w:asciiTheme="majorHAnsi" w:hAnsiTheme="majorHAnsi" w:cstheme="majorHAnsi"/>
              </w:rPr>
            </w:pPr>
            <w:r w:rsidRPr="001F0AEF">
              <w:rPr>
                <w:rFonts w:asciiTheme="majorHAnsi" w:hAnsiTheme="majorHAnsi" w:cstheme="majorHAnsi"/>
              </w:rPr>
              <w:t>1, 4</w:t>
            </w:r>
          </w:p>
        </w:tc>
      </w:tr>
    </w:tbl>
    <w:p w:rsidR="00DD40FB" w:rsidRDefault="00DD40FB">
      <w:pPr>
        <w:rPr>
          <w:rFonts w:asciiTheme="majorHAnsi" w:hAnsiTheme="majorHAnsi" w:cstheme="majorHAnsi"/>
        </w:rPr>
      </w:pPr>
    </w:p>
    <w:p w:rsidR="002C18BD" w:rsidRPr="001F0AEF" w:rsidRDefault="002C18BD" w:rsidP="002C18BD">
      <w:pPr>
        <w:pStyle w:val="Heading2"/>
        <w:rPr>
          <w:rFonts w:cstheme="majorHAnsi"/>
        </w:rPr>
      </w:pPr>
      <w:r w:rsidRPr="001F0AEF">
        <w:rPr>
          <w:rFonts w:cstheme="majorHAnsi"/>
        </w:rPr>
        <w:t>Diversity and Inclusivity Statement</w:t>
      </w:r>
    </w:p>
    <w:p w:rsidR="002C18BD" w:rsidRPr="001F0AEF" w:rsidRDefault="002C18BD" w:rsidP="002C18BD">
      <w:pPr>
        <w:rPr>
          <w:rFonts w:asciiTheme="majorHAnsi" w:hAnsiTheme="majorHAnsi" w:cstheme="majorHAnsi"/>
          <w:color w:val="2E74B5" w:themeColor="accent1" w:themeShade="BF"/>
        </w:rPr>
      </w:pPr>
      <w:r w:rsidRPr="001F0AEF">
        <w:rPr>
          <w:rFonts w:asciiTheme="majorHAnsi" w:hAnsiTheme="majorHAnsi" w:cstheme="majorHAnsi"/>
        </w:rPr>
        <w:t>We at Salt Lake Community College believe diversity enhances the richness of the educational experience and leads to the understanding of and appreciation for the differences and commonalities in each of us. It is imperative that we actively seek and welcome a student body, faculty, and staff who represent the diversity of our region, nation, and the world to prepare students to participate as global citizens. Salt Lake Community College strives to create an equitable climate of learning, teaching, and working for all demographics, cultures, and abilities. We challenge and commit ourselves to identify and address inequality with civility and mutual respect to continually improve campus climate.</w:t>
      </w:r>
    </w:p>
    <w:p w:rsidR="002C18BD" w:rsidRPr="001F0AEF" w:rsidRDefault="002C18BD" w:rsidP="002C18BD">
      <w:pPr>
        <w:pStyle w:val="NormalWeb"/>
        <w:spacing w:before="180" w:beforeAutospacing="0" w:after="180" w:afterAutospacing="0"/>
        <w:rPr>
          <w:rFonts w:asciiTheme="majorHAnsi" w:hAnsiTheme="majorHAnsi" w:cstheme="majorHAnsi"/>
          <w:color w:val="000000"/>
          <w:sz w:val="22"/>
          <w:szCs w:val="22"/>
        </w:rPr>
      </w:pPr>
      <w:r w:rsidRPr="001F0AEF">
        <w:rPr>
          <w:rFonts w:asciiTheme="majorHAnsi" w:hAnsiTheme="majorHAnsi" w:cstheme="majorHAnsi"/>
          <w:color w:val="000000"/>
          <w:sz w:val="22"/>
          <w:szCs w:val="22"/>
        </w:rPr>
        <w:t xml:space="preserve">Inclusivity is the active, intentional and ongoing commitment to ensuring that all members of the campus community </w:t>
      </w:r>
      <w:r w:rsidRPr="001F0AEF">
        <w:rPr>
          <w:rFonts w:asciiTheme="majorHAnsi" w:hAnsiTheme="majorHAnsi" w:cstheme="majorHAnsi"/>
          <w:noProof/>
          <w:color w:val="000000"/>
          <w:sz w:val="22"/>
          <w:szCs w:val="22"/>
        </w:rPr>
        <w:t>can</w:t>
      </w:r>
      <w:r w:rsidRPr="001F0AEF">
        <w:rPr>
          <w:rFonts w:asciiTheme="majorHAnsi" w:hAnsiTheme="majorHAnsi" w:cstheme="majorHAnsi"/>
          <w:color w:val="000000"/>
          <w:sz w:val="22"/>
          <w:szCs w:val="22"/>
        </w:rPr>
        <w:t xml:space="preserve"> fully and meaningfully participate in and contribute to all aspects of campus life (i.e., in the curriculum, programs, and resources, and practices and processes). It is the involvement and empowerment of all members of Salt Lake Community College, where the inherent worth and dignity of all people are recognized and valued.</w:t>
      </w:r>
    </w:p>
    <w:p w:rsidR="002C18BD" w:rsidRPr="001F0AEF" w:rsidRDefault="002C18BD" w:rsidP="002C18BD">
      <w:pPr>
        <w:pStyle w:val="NormalWeb"/>
        <w:spacing w:before="0" w:beforeAutospacing="0" w:after="0" w:afterAutospacing="0"/>
        <w:rPr>
          <w:rFonts w:asciiTheme="majorHAnsi" w:hAnsiTheme="majorHAnsi" w:cstheme="majorHAnsi"/>
          <w:color w:val="000000"/>
          <w:sz w:val="21"/>
          <w:szCs w:val="21"/>
        </w:rPr>
      </w:pPr>
      <w:r w:rsidRPr="001F0AEF">
        <w:rPr>
          <w:rFonts w:asciiTheme="majorHAnsi" w:hAnsiTheme="majorHAnsi" w:cstheme="majorHAnsi"/>
          <w:color w:val="000000"/>
          <w:sz w:val="21"/>
          <w:szCs w:val="21"/>
        </w:rPr>
        <w:t xml:space="preserve">Learn more about inclusivity and diversity at SLCC by clicking here. </w:t>
      </w:r>
    </w:p>
    <w:p w:rsidR="002C18BD" w:rsidRPr="001F0AEF" w:rsidRDefault="002C18BD">
      <w:pPr>
        <w:rPr>
          <w:rFonts w:asciiTheme="majorHAnsi" w:hAnsiTheme="majorHAnsi" w:cstheme="majorHAnsi"/>
        </w:rPr>
      </w:pPr>
    </w:p>
    <w:p w:rsidR="002C18BD" w:rsidRDefault="002C18BD" w:rsidP="001F0AEF">
      <w:pPr>
        <w:pStyle w:val="Heading2"/>
        <w:rPr>
          <w:rFonts w:cstheme="majorHAnsi"/>
        </w:rPr>
      </w:pPr>
      <w:r>
        <w:rPr>
          <w:rFonts w:cstheme="majorHAnsi"/>
        </w:rPr>
        <w:t>Technology Requirement</w:t>
      </w:r>
    </w:p>
    <w:p w:rsidR="002C18BD" w:rsidRDefault="002C18BD" w:rsidP="002C18BD">
      <w:pPr>
        <w:rPr>
          <w:rFonts w:asciiTheme="majorHAnsi" w:hAnsiTheme="majorHAnsi" w:cstheme="majorHAnsi"/>
          <w:color w:val="000000"/>
          <w:shd w:val="clear" w:color="auto" w:fill="FFFFFF"/>
        </w:rPr>
      </w:pPr>
      <w:r w:rsidRPr="002C18BD">
        <w:rPr>
          <w:rFonts w:asciiTheme="majorHAnsi" w:hAnsiTheme="majorHAnsi" w:cstheme="majorHAnsi"/>
          <w:color w:val="000000"/>
          <w:shd w:val="clear" w:color="auto" w:fill="FFFFFF"/>
        </w:rPr>
        <w:t>The assignments in this course use </w:t>
      </w:r>
      <w:r>
        <w:rPr>
          <w:rFonts w:asciiTheme="majorHAnsi" w:hAnsiTheme="majorHAnsi" w:cstheme="majorHAnsi"/>
        </w:rPr>
        <w:t xml:space="preserve">a web-based mapping platform called </w:t>
      </w:r>
      <w:hyperlink r:id="rId13" w:history="1">
        <w:r w:rsidRPr="002C18BD">
          <w:rPr>
            <w:rStyle w:val="Hyperlink"/>
            <w:rFonts w:asciiTheme="majorHAnsi" w:hAnsiTheme="majorHAnsi" w:cstheme="majorHAnsi"/>
          </w:rPr>
          <w:t>ArcGIS Online.</w:t>
        </w:r>
      </w:hyperlink>
      <w:r>
        <w:rPr>
          <w:rFonts w:asciiTheme="majorHAnsi" w:hAnsiTheme="majorHAnsi" w:cstheme="majorHAnsi"/>
        </w:rPr>
        <w:t xml:space="preserve"> </w:t>
      </w:r>
      <w:r>
        <w:rPr>
          <w:rFonts w:asciiTheme="majorHAnsi" w:hAnsiTheme="majorHAnsi" w:cstheme="majorHAnsi"/>
          <w:noProof/>
          <w:shd w:val="clear" w:color="auto" w:fill="FFFFFF"/>
        </w:rPr>
        <w:t xml:space="preserve">Students will </w:t>
      </w:r>
      <w:r w:rsidRPr="002C18BD">
        <w:rPr>
          <w:rFonts w:asciiTheme="majorHAnsi" w:hAnsiTheme="majorHAnsi" w:cstheme="majorHAnsi"/>
          <w:noProof/>
          <w:shd w:val="clear" w:color="auto" w:fill="FFFFFF"/>
        </w:rPr>
        <w:t>nt</w:t>
      </w:r>
      <w:r>
        <w:rPr>
          <w:rFonts w:asciiTheme="majorHAnsi" w:hAnsiTheme="majorHAnsi" w:cstheme="majorHAnsi"/>
          <w:noProof/>
          <w:shd w:val="clear" w:color="auto" w:fill="FFFFFF"/>
        </w:rPr>
        <w:t xml:space="preserve"> need to purchase any software for the course.</w:t>
      </w:r>
    </w:p>
    <w:p w:rsidR="002C18BD" w:rsidRPr="002C18BD" w:rsidRDefault="002C18BD" w:rsidP="002C18BD">
      <w:pPr>
        <w:rPr>
          <w:rFonts w:asciiTheme="majorHAnsi" w:hAnsiTheme="majorHAnsi" w:cstheme="majorHAnsi"/>
        </w:rPr>
      </w:pPr>
    </w:p>
    <w:p w:rsidR="00AF0C42" w:rsidRDefault="00AF0C42" w:rsidP="001F0AEF">
      <w:pPr>
        <w:pStyle w:val="Heading2"/>
        <w:rPr>
          <w:rFonts w:cstheme="majorHAnsi"/>
        </w:rPr>
      </w:pPr>
      <w:r w:rsidRPr="001F0AEF">
        <w:rPr>
          <w:rFonts w:cstheme="majorHAnsi"/>
        </w:rPr>
        <w:t>Reading Resources</w:t>
      </w:r>
    </w:p>
    <w:p w:rsidR="002C18BD" w:rsidRPr="002C18BD" w:rsidRDefault="002C18BD" w:rsidP="002C18BD">
      <w:pPr>
        <w:rPr>
          <w:rFonts w:asciiTheme="majorHAnsi" w:hAnsiTheme="majorHAnsi" w:cstheme="majorHAnsi"/>
        </w:rPr>
      </w:pPr>
      <w:r w:rsidRPr="002C18BD">
        <w:rPr>
          <w:rFonts w:asciiTheme="majorHAnsi" w:hAnsiTheme="majorHAnsi" w:cstheme="majorHAnsi"/>
        </w:rPr>
        <w:t xml:space="preserve">This course will use a variety of reading resources that students can access either online or using SLCC’s </w:t>
      </w:r>
      <w:hyperlink r:id="rId14" w:history="1">
        <w:r w:rsidRPr="002C18BD">
          <w:rPr>
            <w:rStyle w:val="Hyperlink"/>
            <w:rFonts w:asciiTheme="majorHAnsi" w:hAnsiTheme="majorHAnsi" w:cstheme="majorHAnsi"/>
          </w:rPr>
          <w:t xml:space="preserve">Markosian </w:t>
        </w:r>
        <w:r w:rsidRPr="002C18BD">
          <w:rPr>
            <w:rStyle w:val="Hyperlink"/>
            <w:rFonts w:asciiTheme="majorHAnsi" w:hAnsiTheme="majorHAnsi" w:cstheme="majorHAnsi"/>
            <w:noProof/>
          </w:rPr>
          <w:t>Library</w:t>
        </w:r>
      </w:hyperlink>
      <w:r w:rsidRPr="002C18BD">
        <w:rPr>
          <w:rFonts w:asciiTheme="majorHAnsi" w:hAnsiTheme="majorHAnsi" w:cstheme="majorHAnsi"/>
        </w:rPr>
        <w:t xml:space="preserve"> research databases. Because of the nature of the course, there will be a core of reading material the class will be required to read, along with individualized readings based on the student projects. </w:t>
      </w:r>
      <w:r>
        <w:rPr>
          <w:rFonts w:asciiTheme="majorHAnsi" w:hAnsiTheme="majorHAnsi" w:cstheme="majorHAnsi"/>
        </w:rPr>
        <w:t xml:space="preserve">Below is a list of reading resources the class will </w:t>
      </w:r>
      <w:r w:rsidRPr="002C18BD">
        <w:rPr>
          <w:rFonts w:asciiTheme="majorHAnsi" w:hAnsiTheme="majorHAnsi" w:cstheme="majorHAnsi"/>
          <w:noProof/>
        </w:rPr>
        <w:t>use,</w:t>
      </w:r>
      <w:r>
        <w:rPr>
          <w:rFonts w:asciiTheme="majorHAnsi" w:hAnsiTheme="majorHAnsi" w:cstheme="majorHAnsi"/>
        </w:rPr>
        <w:t xml:space="preserve"> but is not limited to them in scope. </w:t>
      </w:r>
    </w:p>
    <w:p w:rsidR="00AF0C42" w:rsidRPr="001F0AEF" w:rsidRDefault="00AF0C42" w:rsidP="001F0AEF">
      <w:pPr>
        <w:pStyle w:val="ListParagraph"/>
        <w:numPr>
          <w:ilvl w:val="0"/>
          <w:numId w:val="5"/>
        </w:numPr>
        <w:rPr>
          <w:rFonts w:asciiTheme="majorHAnsi" w:hAnsiTheme="majorHAnsi" w:cstheme="majorHAnsi"/>
        </w:rPr>
      </w:pPr>
      <w:r w:rsidRPr="001F0AEF">
        <w:rPr>
          <w:rFonts w:asciiTheme="majorHAnsi" w:hAnsiTheme="majorHAnsi" w:cstheme="majorHAnsi"/>
        </w:rPr>
        <w:t xml:space="preserve">Bandoni Muench, S. The Mystery of the Blue Death: A Case Study in Epidemiology and the History of Science.  Available at </w:t>
      </w:r>
      <w:hyperlink r:id="rId15" w:history="1">
        <w:r w:rsidRPr="001F0AEF">
          <w:rPr>
            <w:rStyle w:val="Hyperlink"/>
            <w:rFonts w:asciiTheme="majorHAnsi" w:hAnsiTheme="majorHAnsi" w:cstheme="majorHAnsi"/>
          </w:rPr>
          <w:t>http://www.oercommons.org/courses/the-mystery-of-the-blue-death-a-case-study-in-epidemiology-and-the-history-of-science/view</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Blackstone, A.</w:t>
      </w:r>
      <w:r w:rsidRPr="001F0AEF">
        <w:rPr>
          <w:rFonts w:asciiTheme="majorHAnsi" w:hAnsiTheme="majorHAnsi" w:cstheme="majorHAnsi"/>
          <w:i/>
        </w:rPr>
        <w:t xml:space="preserve"> Principles of Sociological Inquiry: Qualitative and Quantitative Methods</w:t>
      </w:r>
      <w:r w:rsidRPr="001F0AEF">
        <w:rPr>
          <w:rFonts w:asciiTheme="majorHAnsi" w:hAnsiTheme="majorHAnsi" w:cstheme="majorHAnsi"/>
        </w:rPr>
        <w:t xml:space="preserve">.  Available at as an online book at </w:t>
      </w:r>
      <w:hyperlink r:id="rId16" w:history="1">
        <w:r w:rsidRPr="001F0AEF">
          <w:rPr>
            <w:rStyle w:val="Hyperlink"/>
            <w:rFonts w:asciiTheme="majorHAnsi" w:hAnsiTheme="majorHAnsi" w:cstheme="majorHAnsi"/>
          </w:rPr>
          <w:t>https://saylordotorg.github.io/text_principles-of-sociological-inquiry-qualitative-and-quantitative-methods/</w:t>
        </w:r>
      </w:hyperlink>
      <w:r w:rsidRPr="001F0AEF">
        <w:rPr>
          <w:rFonts w:asciiTheme="majorHAnsi" w:hAnsiTheme="majorHAnsi" w:cstheme="majorHAnsi"/>
        </w:rPr>
        <w:t xml:space="preserve"> or as a PDF file at </w:t>
      </w:r>
      <w:hyperlink r:id="rId17" w:history="1">
        <w:r w:rsidRPr="001F0AEF">
          <w:rPr>
            <w:rStyle w:val="Hyperlink"/>
            <w:rFonts w:asciiTheme="majorHAnsi" w:hAnsiTheme="majorHAnsi" w:cstheme="majorHAnsi"/>
          </w:rPr>
          <w:t>https://www.saylor.org/site/textbooks/Principles%20of%20Sociological%20Inquiry.pdf</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Burnett, T. What is Scientism?  Available at </w:t>
      </w:r>
      <w:hyperlink r:id="rId18" w:history="1">
        <w:r w:rsidRPr="001F0AEF">
          <w:rPr>
            <w:rStyle w:val="Hyperlink"/>
            <w:rFonts w:asciiTheme="majorHAnsi" w:hAnsiTheme="majorHAnsi" w:cstheme="majorHAnsi"/>
          </w:rPr>
          <w:t>https://www.aaas.org/programs/dialogue-science-ethics-and-religion/what-scientism</w:t>
        </w:r>
      </w:hyperlink>
      <w:r w:rsidRPr="001F0AEF">
        <w:rPr>
          <w:rFonts w:asciiTheme="majorHAnsi" w:hAnsiTheme="majorHAnsi" w:cstheme="majorHAnsi"/>
        </w:rPr>
        <w:t>.</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Egger, A. E. </w:t>
      </w:r>
      <w:r w:rsidRPr="002C18BD">
        <w:rPr>
          <w:rFonts w:asciiTheme="majorHAnsi" w:hAnsiTheme="majorHAnsi" w:cstheme="majorHAnsi"/>
          <w:noProof/>
        </w:rPr>
        <w:t>Visualizing Scientific Data: An Essential Component of Research.</w:t>
      </w:r>
      <w:r w:rsidRPr="001F0AEF">
        <w:rPr>
          <w:rFonts w:asciiTheme="majorHAnsi" w:hAnsiTheme="majorHAnsi" w:cstheme="majorHAnsi"/>
        </w:rPr>
        <w:t xml:space="preserve">  Available at </w:t>
      </w:r>
      <w:hyperlink r:id="rId19" w:history="1">
        <w:r w:rsidRPr="001F0AEF">
          <w:rPr>
            <w:rStyle w:val="Hyperlink"/>
            <w:rFonts w:asciiTheme="majorHAnsi" w:hAnsiTheme="majorHAnsi" w:cstheme="majorHAnsi"/>
          </w:rPr>
          <w:t>http://www.oercommons.org/courses/visualizing-scientific-data-an-essential-component-of-research-2/view</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lastRenderedPageBreak/>
        <w:t xml:space="preserve">Egger, A. E. &amp; Carpi. A. </w:t>
      </w:r>
      <w:r w:rsidRPr="001F0AEF">
        <w:rPr>
          <w:rFonts w:asciiTheme="majorHAnsi" w:hAnsiTheme="majorHAnsi" w:cstheme="majorHAnsi"/>
          <w:i/>
        </w:rPr>
        <w:t>Process of Science</w:t>
      </w:r>
      <w:r w:rsidRPr="001F0AEF">
        <w:rPr>
          <w:rFonts w:asciiTheme="majorHAnsi" w:hAnsiTheme="majorHAnsi" w:cstheme="majorHAnsi"/>
        </w:rPr>
        <w:t xml:space="preserve">.  Available at </w:t>
      </w:r>
      <w:hyperlink r:id="rId20" w:history="1">
        <w:r w:rsidRPr="001F0AEF">
          <w:rPr>
            <w:rStyle w:val="Hyperlink"/>
            <w:rFonts w:asciiTheme="majorHAnsi" w:hAnsiTheme="majorHAnsi" w:cstheme="majorHAnsi"/>
          </w:rPr>
          <w:t>https://www.visionlearning.com/en/library/Process-of-Science/49</w:t>
        </w:r>
      </w:hyperlink>
      <w:r w:rsidRPr="001F0AEF">
        <w:rPr>
          <w:rFonts w:asciiTheme="majorHAnsi" w:hAnsiTheme="majorHAnsi" w:cstheme="majorHAnsi"/>
        </w:rPr>
        <w:t xml:space="preserve">.  </w:t>
      </w:r>
    </w:p>
    <w:p w:rsidR="00AF0C42" w:rsidRPr="002C18BD" w:rsidRDefault="00AF0C42" w:rsidP="00AF0C42">
      <w:pPr>
        <w:pStyle w:val="ListParagraph"/>
        <w:numPr>
          <w:ilvl w:val="0"/>
          <w:numId w:val="5"/>
        </w:numPr>
        <w:spacing w:line="240" w:lineRule="auto"/>
        <w:rPr>
          <w:rFonts w:asciiTheme="majorHAnsi" w:hAnsiTheme="majorHAnsi" w:cstheme="majorHAnsi"/>
          <w:highlight w:val="yellow"/>
        </w:rPr>
      </w:pPr>
      <w:bookmarkStart w:id="0" w:name="_GoBack"/>
      <w:bookmarkEnd w:id="0"/>
      <w:r w:rsidRPr="002C18BD">
        <w:rPr>
          <w:rFonts w:asciiTheme="majorHAnsi" w:hAnsiTheme="majorHAnsi" w:cstheme="majorHAnsi"/>
          <w:highlight w:val="yellow"/>
        </w:rPr>
        <w:t xml:space="preserve">EOR Commons, </w:t>
      </w:r>
      <w:r w:rsidRPr="002C18BD">
        <w:rPr>
          <w:rFonts w:asciiTheme="majorHAnsi" w:hAnsiTheme="majorHAnsi" w:cstheme="majorHAnsi"/>
          <w:i/>
          <w:highlight w:val="yellow"/>
        </w:rPr>
        <w:t>Introduction to Sociology</w:t>
      </w:r>
      <w:r w:rsidRPr="002C18BD">
        <w:rPr>
          <w:rFonts w:asciiTheme="majorHAnsi" w:hAnsiTheme="majorHAnsi" w:cstheme="majorHAnsi"/>
          <w:highlight w:val="yellow"/>
        </w:rPr>
        <w:t xml:space="preserve">.  Available at </w:t>
      </w:r>
      <w:hyperlink r:id="rId21" w:history="1">
        <w:r w:rsidRPr="002C18BD">
          <w:rPr>
            <w:rStyle w:val="Hyperlink"/>
            <w:rFonts w:asciiTheme="majorHAnsi" w:hAnsiTheme="majorHAnsi" w:cstheme="majorHAnsi"/>
            <w:highlight w:val="yellow"/>
          </w:rPr>
          <w:t>https://www.oercommons.org/courseware/module/11760/overview</w:t>
        </w:r>
      </w:hyperlink>
      <w:r w:rsidRPr="002C18BD">
        <w:rPr>
          <w:rFonts w:asciiTheme="majorHAnsi" w:hAnsiTheme="majorHAnsi" w:cstheme="majorHAnsi"/>
          <w:highlight w:val="yellow"/>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Hansson, S. O., Science and Pseudo-Science. Available at </w:t>
      </w:r>
      <w:hyperlink r:id="rId22" w:history="1">
        <w:r w:rsidRPr="001F0AEF">
          <w:rPr>
            <w:rStyle w:val="Hyperlink"/>
            <w:rFonts w:asciiTheme="majorHAnsi" w:hAnsiTheme="majorHAnsi" w:cstheme="majorHAnsi"/>
          </w:rPr>
          <w:t>https://plato.stanford.edu/entries/pseudo-science/</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Horne, C. S. A Quick, Free, Somewhat Easy-to-read Introduction to Empirical Social Science Research Methods.  Available at </w:t>
      </w:r>
      <w:hyperlink r:id="rId23" w:history="1">
        <w:r w:rsidRPr="001F0AEF">
          <w:rPr>
            <w:rStyle w:val="Hyperlink"/>
            <w:rFonts w:asciiTheme="majorHAnsi" w:hAnsiTheme="majorHAnsi" w:cstheme="majorHAnsi"/>
          </w:rPr>
          <w:t>https://scholar.utc.edu/cgi/viewcontent.cgi?article=1003&amp;context=oer</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Rowe, M. P.  Tragic Choices: Autism, Measles, and the MMR Vaccine.  Available at </w:t>
      </w:r>
      <w:hyperlink r:id="rId24" w:history="1">
        <w:r w:rsidRPr="001F0AEF">
          <w:rPr>
            <w:rStyle w:val="Hyperlink"/>
            <w:rFonts w:asciiTheme="majorHAnsi" w:hAnsiTheme="majorHAnsi" w:cstheme="majorHAnsi"/>
          </w:rPr>
          <w:t>http://www.oercommons.org/courses/tragic-choices-autism-measles-and-the-mmr-vaccine/view</w:t>
        </w:r>
      </w:hyperlink>
      <w:r w:rsidRPr="001F0AEF">
        <w:rPr>
          <w:rFonts w:asciiTheme="majorHAnsi" w:hAnsiTheme="majorHAnsi" w:cstheme="majorHAnsi"/>
        </w:rPr>
        <w:t>.</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Somerville, R. C. J. &amp; Hassol, S. J. Communicating the Science of Climate Change.  Available at </w:t>
      </w:r>
      <w:hyperlink r:id="rId25" w:history="1">
        <w:r w:rsidRPr="001F0AEF">
          <w:rPr>
            <w:rStyle w:val="Hyperlink"/>
            <w:rFonts w:asciiTheme="majorHAnsi" w:hAnsiTheme="majorHAnsi" w:cstheme="majorHAnsi"/>
          </w:rPr>
          <w:t>https://www.climatecommunication.org/wp-content/uploads/2011/10/Somerville-Hassol-Physics-Today-2011.pdf</w:t>
        </w:r>
      </w:hyperlink>
      <w:r w:rsidRPr="001F0AEF">
        <w:rPr>
          <w:rFonts w:asciiTheme="majorHAnsi" w:hAnsiTheme="majorHAnsi" w:cstheme="majorHAnsi"/>
        </w:rPr>
        <w:t xml:space="preserve">. </w:t>
      </w:r>
    </w:p>
    <w:p w:rsidR="00AF0C42" w:rsidRPr="001F0AEF" w:rsidRDefault="00AF0C42" w:rsidP="00AF0C42">
      <w:pPr>
        <w:pStyle w:val="ListParagraph"/>
        <w:numPr>
          <w:ilvl w:val="0"/>
          <w:numId w:val="5"/>
        </w:numPr>
        <w:spacing w:line="240" w:lineRule="auto"/>
        <w:rPr>
          <w:rFonts w:asciiTheme="majorHAnsi" w:hAnsiTheme="majorHAnsi" w:cstheme="majorHAnsi"/>
        </w:rPr>
      </w:pPr>
      <w:r w:rsidRPr="001F0AEF">
        <w:rPr>
          <w:rFonts w:asciiTheme="majorHAnsi" w:hAnsiTheme="majorHAnsi" w:cstheme="majorHAnsi"/>
        </w:rPr>
        <w:t xml:space="preserve">Zimmerman, S. D.  The Raelians: Visionary Science or Quackery? A Case Study Exploring the Scientific Method and Human Cloning.  Available at </w:t>
      </w:r>
      <w:hyperlink r:id="rId26" w:history="1">
        <w:r w:rsidRPr="001F0AEF">
          <w:rPr>
            <w:rStyle w:val="Hyperlink"/>
            <w:rFonts w:asciiTheme="majorHAnsi" w:hAnsiTheme="majorHAnsi" w:cstheme="majorHAnsi"/>
          </w:rPr>
          <w:t>http://www.oercommons.org/courses/the-raelians-visionary-science-or-quackery/view</w:t>
        </w:r>
      </w:hyperlink>
      <w:r w:rsidRPr="001F0AEF">
        <w:rPr>
          <w:rFonts w:asciiTheme="majorHAnsi" w:hAnsiTheme="majorHAnsi" w:cstheme="majorHAnsi"/>
        </w:rPr>
        <w:t xml:space="preserve">.  </w:t>
      </w:r>
    </w:p>
    <w:p w:rsidR="00AF0C42" w:rsidRPr="001F0AEF" w:rsidRDefault="00AF0C42" w:rsidP="00AF0C42">
      <w:pPr>
        <w:rPr>
          <w:rFonts w:asciiTheme="majorHAnsi" w:hAnsiTheme="majorHAnsi" w:cstheme="majorHAnsi"/>
        </w:rPr>
      </w:pPr>
    </w:p>
    <w:p w:rsidR="00AF0C42" w:rsidRPr="001F0AEF" w:rsidRDefault="005518DB" w:rsidP="001F0AEF">
      <w:pPr>
        <w:pStyle w:val="Heading3"/>
        <w:rPr>
          <w:rFonts w:cstheme="majorHAnsi"/>
        </w:rPr>
      </w:pPr>
      <w:r>
        <w:rPr>
          <w:rFonts w:cstheme="majorHAnsi"/>
        </w:rPr>
        <w:t>Other</w:t>
      </w:r>
      <w:r w:rsidR="00AF0C42" w:rsidRPr="001F0AEF">
        <w:rPr>
          <w:rFonts w:cstheme="majorHAnsi"/>
        </w:rPr>
        <w:t xml:space="preserve"> materials:</w:t>
      </w:r>
    </w:p>
    <w:p w:rsidR="00AF0C42" w:rsidRPr="001F0AEF" w:rsidRDefault="00AF0C42" w:rsidP="00AF0C42">
      <w:pPr>
        <w:pStyle w:val="ListParagraph"/>
        <w:numPr>
          <w:ilvl w:val="0"/>
          <w:numId w:val="3"/>
        </w:numPr>
        <w:rPr>
          <w:rFonts w:asciiTheme="majorHAnsi" w:hAnsiTheme="majorHAnsi" w:cstheme="majorHAnsi"/>
        </w:rPr>
      </w:pPr>
      <w:r w:rsidRPr="001F0AEF">
        <w:rPr>
          <w:rFonts w:asciiTheme="majorHAnsi" w:hAnsiTheme="majorHAnsi" w:cstheme="majorHAnsi"/>
          <w:color w:val="333333"/>
          <w:shd w:val="clear" w:color="auto" w:fill="FFFFFF"/>
        </w:rPr>
        <w:t xml:space="preserve">ArcGIS Online Resources. (n.d.). Retrieved from </w:t>
      </w:r>
      <w:hyperlink r:id="rId27" w:history="1">
        <w:r w:rsidRPr="001F0AEF">
          <w:rPr>
            <w:rStyle w:val="Hyperlink"/>
            <w:rFonts w:asciiTheme="majorHAnsi" w:hAnsiTheme="majorHAnsi" w:cstheme="majorHAnsi"/>
            <w:shd w:val="clear" w:color="auto" w:fill="FFFFFF"/>
          </w:rPr>
          <w:t>https://www.esri.com/en-us/arcgis/products/arcgis-online/resources</w:t>
        </w:r>
      </w:hyperlink>
      <w:r w:rsidRPr="001F0AEF">
        <w:rPr>
          <w:rFonts w:asciiTheme="majorHAnsi" w:hAnsiTheme="majorHAnsi" w:cstheme="majorHAnsi"/>
          <w:color w:val="333333"/>
          <w:shd w:val="clear" w:color="auto" w:fill="FFFFFF"/>
        </w:rPr>
        <w:t xml:space="preserve"> </w:t>
      </w:r>
    </w:p>
    <w:p w:rsidR="00AF0C42" w:rsidRDefault="00AF0C42" w:rsidP="00AF0C42">
      <w:pPr>
        <w:pStyle w:val="ListParagraph"/>
        <w:numPr>
          <w:ilvl w:val="0"/>
          <w:numId w:val="3"/>
        </w:numPr>
        <w:rPr>
          <w:rFonts w:asciiTheme="majorHAnsi" w:hAnsiTheme="majorHAnsi" w:cstheme="majorHAnsi"/>
        </w:rPr>
      </w:pPr>
      <w:r w:rsidRPr="001F0AEF">
        <w:rPr>
          <w:rFonts w:asciiTheme="majorHAnsi" w:hAnsiTheme="majorHAnsi" w:cstheme="majorHAnsi"/>
        </w:rPr>
        <w:t xml:space="preserve">Saylor, Philosophy of Science.  Available at </w:t>
      </w:r>
      <w:hyperlink r:id="rId28" w:history="1">
        <w:r w:rsidRPr="001F0AEF">
          <w:rPr>
            <w:rStyle w:val="Hyperlink"/>
            <w:rFonts w:asciiTheme="majorHAnsi" w:hAnsiTheme="majorHAnsi" w:cstheme="majorHAnsi"/>
          </w:rPr>
          <w:t>https://legacy.saylor.org/phil202/Intro/</w:t>
        </w:r>
      </w:hyperlink>
    </w:p>
    <w:p w:rsidR="002C18BD" w:rsidRPr="001F0AEF" w:rsidRDefault="002C18BD" w:rsidP="002C18BD">
      <w:pPr>
        <w:pStyle w:val="ListParagraph"/>
        <w:rPr>
          <w:rFonts w:asciiTheme="majorHAnsi" w:hAnsiTheme="majorHAnsi" w:cstheme="majorHAnsi"/>
        </w:rPr>
      </w:pPr>
    </w:p>
    <w:p w:rsidR="001F0AEF" w:rsidRPr="001F0AEF" w:rsidRDefault="00C10B09" w:rsidP="001F0AEF">
      <w:pPr>
        <w:pStyle w:val="Heading2"/>
        <w:rPr>
          <w:rFonts w:cstheme="majorHAnsi"/>
        </w:rPr>
      </w:pPr>
      <w:r w:rsidRPr="001F0AEF">
        <w:rPr>
          <w:rFonts w:cstheme="majorHAnsi"/>
        </w:rPr>
        <w:t>Course Information</w:t>
      </w:r>
    </w:p>
    <w:p w:rsidR="00C10B09" w:rsidRPr="001F0AEF" w:rsidRDefault="00C10B09" w:rsidP="001F0AEF">
      <w:pPr>
        <w:rPr>
          <w:rFonts w:asciiTheme="majorHAnsi" w:hAnsiTheme="majorHAnsi" w:cstheme="majorHAnsi"/>
          <w:color w:val="2E74B5" w:themeColor="accent1" w:themeShade="BF"/>
          <w:sz w:val="26"/>
          <w:szCs w:val="26"/>
        </w:rPr>
      </w:pPr>
      <w:r w:rsidRPr="001F0AEF">
        <w:rPr>
          <w:rFonts w:asciiTheme="majorHAnsi" w:hAnsiTheme="majorHAnsi" w:cstheme="majorHAnsi"/>
        </w:rPr>
        <w:t>This syllabus represents an “agreement” between you the student and the instructor.  It is designed to ensure course integrity, and fairness as well as provides students with a clear understanding of course expectations. The instructor and students are expected to use the syllabus and schedule as a guide for the semester.  Any deviation from the syllabus or schedule will be discussed and agreed upon by the instructor and students.</w:t>
      </w:r>
    </w:p>
    <w:p w:rsidR="00C10B09" w:rsidRPr="001F0AEF" w:rsidRDefault="00C10B09" w:rsidP="00BD48D3">
      <w:pPr>
        <w:pStyle w:val="NormalWeb"/>
        <w:numPr>
          <w:ilvl w:val="0"/>
          <w:numId w:val="6"/>
        </w:numPr>
        <w:spacing w:before="180" w:after="180"/>
        <w:rPr>
          <w:rFonts w:asciiTheme="majorHAnsi" w:hAnsiTheme="majorHAnsi" w:cstheme="majorHAnsi"/>
          <w:color w:val="000000"/>
          <w:sz w:val="21"/>
          <w:szCs w:val="21"/>
        </w:rPr>
      </w:pPr>
      <w:r w:rsidRPr="001F0AEF">
        <w:rPr>
          <w:rFonts w:asciiTheme="majorHAnsi" w:hAnsiTheme="majorHAnsi" w:cstheme="majorHAnsi"/>
          <w:color w:val="000000"/>
          <w:sz w:val="21"/>
          <w:szCs w:val="21"/>
        </w:rPr>
        <w:t xml:space="preserve">Attendance within the first week of the semester is mandatory. If </w:t>
      </w:r>
      <w:r w:rsidRPr="002C18BD">
        <w:rPr>
          <w:rFonts w:asciiTheme="majorHAnsi" w:hAnsiTheme="majorHAnsi" w:cstheme="majorHAnsi"/>
          <w:noProof/>
          <w:color w:val="000000"/>
          <w:sz w:val="21"/>
          <w:szCs w:val="21"/>
        </w:rPr>
        <w:t>you</w:t>
      </w:r>
      <w:r w:rsidRPr="001F0AEF">
        <w:rPr>
          <w:rFonts w:asciiTheme="majorHAnsi" w:hAnsiTheme="majorHAnsi" w:cstheme="majorHAnsi"/>
          <w:color w:val="000000"/>
          <w:sz w:val="21"/>
          <w:szCs w:val="21"/>
        </w:rPr>
        <w:t xml:space="preserve"> do not attend at least one of the first two lectures without notifying </w:t>
      </w:r>
      <w:r w:rsidRPr="002C18BD">
        <w:rPr>
          <w:rFonts w:asciiTheme="majorHAnsi" w:hAnsiTheme="majorHAnsi" w:cstheme="majorHAnsi"/>
          <w:noProof/>
          <w:color w:val="000000"/>
          <w:sz w:val="21"/>
          <w:szCs w:val="21"/>
        </w:rPr>
        <w:t>your</w:t>
      </w:r>
      <w:r w:rsidRPr="001F0AEF">
        <w:rPr>
          <w:rFonts w:asciiTheme="majorHAnsi" w:hAnsiTheme="majorHAnsi" w:cstheme="majorHAnsi"/>
          <w:color w:val="000000"/>
          <w:sz w:val="21"/>
          <w:szCs w:val="21"/>
        </w:rPr>
        <w:t xml:space="preserve"> instructor beforehand, </w:t>
      </w:r>
      <w:r w:rsidRPr="002C18BD">
        <w:rPr>
          <w:rFonts w:asciiTheme="majorHAnsi" w:hAnsiTheme="majorHAnsi" w:cstheme="majorHAnsi"/>
          <w:noProof/>
          <w:color w:val="000000"/>
          <w:sz w:val="21"/>
          <w:szCs w:val="21"/>
        </w:rPr>
        <w:t>YOU</w:t>
      </w:r>
      <w:r w:rsidRPr="001F0AEF">
        <w:rPr>
          <w:rFonts w:asciiTheme="majorHAnsi" w:hAnsiTheme="majorHAnsi" w:cstheme="majorHAnsi"/>
          <w:color w:val="000000"/>
          <w:sz w:val="21"/>
          <w:szCs w:val="21"/>
        </w:rPr>
        <w:t xml:space="preserve"> ARE AT RISK OF BEING DROPPED from the course. In online courses, this means logging into Canvas a minimum of at least once within the first week.</w:t>
      </w:r>
    </w:p>
    <w:p w:rsidR="00C10B09" w:rsidRPr="001F0AEF" w:rsidRDefault="00C10B09" w:rsidP="00C10B09">
      <w:pPr>
        <w:pStyle w:val="NormalWeb"/>
        <w:numPr>
          <w:ilvl w:val="0"/>
          <w:numId w:val="6"/>
        </w:numPr>
        <w:spacing w:before="180" w:after="180"/>
        <w:rPr>
          <w:rFonts w:asciiTheme="majorHAnsi" w:hAnsiTheme="majorHAnsi" w:cstheme="majorHAnsi"/>
          <w:color w:val="000000"/>
          <w:sz w:val="21"/>
          <w:szCs w:val="21"/>
        </w:rPr>
      </w:pPr>
      <w:r w:rsidRPr="001F0AEF">
        <w:rPr>
          <w:rFonts w:asciiTheme="majorHAnsi" w:hAnsiTheme="majorHAnsi" w:cstheme="majorHAnsi"/>
          <w:color w:val="000000"/>
          <w:sz w:val="21"/>
          <w:szCs w:val="21"/>
        </w:rPr>
        <w:t xml:space="preserve">A grade of “I” (Incomplete) is the instructor’s option and </w:t>
      </w:r>
      <w:r w:rsidRPr="002C18BD">
        <w:rPr>
          <w:rFonts w:asciiTheme="majorHAnsi" w:hAnsiTheme="majorHAnsi" w:cstheme="majorHAnsi"/>
          <w:noProof/>
          <w:color w:val="000000"/>
          <w:sz w:val="21"/>
          <w:szCs w:val="21"/>
        </w:rPr>
        <w:t>is not given</w:t>
      </w:r>
      <w:r w:rsidRPr="001F0AEF">
        <w:rPr>
          <w:rFonts w:asciiTheme="majorHAnsi" w:hAnsiTheme="majorHAnsi" w:cstheme="majorHAnsi"/>
          <w:color w:val="000000"/>
          <w:sz w:val="21"/>
          <w:szCs w:val="21"/>
        </w:rPr>
        <w:t xml:space="preserve"> except only in the most extenuating of circumstances for which there is verifiable written documentation. </w:t>
      </w:r>
      <w:r w:rsidRPr="002C18BD">
        <w:rPr>
          <w:rFonts w:asciiTheme="majorHAnsi" w:hAnsiTheme="majorHAnsi" w:cstheme="majorHAnsi"/>
          <w:noProof/>
          <w:color w:val="000000"/>
          <w:sz w:val="21"/>
          <w:szCs w:val="21"/>
        </w:rPr>
        <w:t>To receive an incomplete grade for the course</w:t>
      </w:r>
      <w:r w:rsidRPr="001F0AEF">
        <w:rPr>
          <w:rFonts w:asciiTheme="majorHAnsi" w:hAnsiTheme="majorHAnsi" w:cstheme="majorHAnsi"/>
          <w:color w:val="000000"/>
          <w:sz w:val="21"/>
          <w:szCs w:val="21"/>
        </w:rPr>
        <w:t xml:space="preserve">, nearly all coursework must have </w:t>
      </w:r>
      <w:r w:rsidRPr="002C18BD">
        <w:rPr>
          <w:rFonts w:asciiTheme="majorHAnsi" w:hAnsiTheme="majorHAnsi" w:cstheme="majorHAnsi"/>
          <w:noProof/>
          <w:color w:val="000000"/>
          <w:sz w:val="21"/>
          <w:szCs w:val="21"/>
        </w:rPr>
        <w:t>been completed</w:t>
      </w:r>
      <w:r w:rsidRPr="001F0AEF">
        <w:rPr>
          <w:rFonts w:asciiTheme="majorHAnsi" w:hAnsiTheme="majorHAnsi" w:cstheme="majorHAnsi"/>
          <w:color w:val="000000"/>
          <w:sz w:val="21"/>
          <w:szCs w:val="21"/>
        </w:rPr>
        <w:t xml:space="preserve"> (e.g., ~75%) with a passing grade. It is the responsibility of the student to drop/withdraw from this class, not the instructor.</w:t>
      </w:r>
    </w:p>
    <w:p w:rsidR="00C10B09" w:rsidRPr="001F0AEF" w:rsidRDefault="00C10B09" w:rsidP="00C10B09">
      <w:pPr>
        <w:pStyle w:val="NormalWeb"/>
        <w:numPr>
          <w:ilvl w:val="0"/>
          <w:numId w:val="6"/>
        </w:numPr>
        <w:spacing w:before="180" w:after="180"/>
        <w:rPr>
          <w:rFonts w:asciiTheme="majorHAnsi" w:hAnsiTheme="majorHAnsi" w:cstheme="majorHAnsi"/>
          <w:color w:val="000000"/>
          <w:sz w:val="21"/>
          <w:szCs w:val="21"/>
        </w:rPr>
      </w:pPr>
      <w:r w:rsidRPr="001F0AEF">
        <w:rPr>
          <w:rFonts w:asciiTheme="majorHAnsi" w:hAnsiTheme="majorHAnsi" w:cstheme="majorHAnsi"/>
          <w:color w:val="000000"/>
          <w:sz w:val="21"/>
          <w:szCs w:val="21"/>
        </w:rPr>
        <w:t>Cheating and plagiarism are not tolerated in all forms and modalities as outlined in the college’s Student Code of Conduct. Cheating will be dealt with as harshly as allowed by the college. The first violation will include a zero score on the activity in question and a second violation will cause the student to fail the course.</w:t>
      </w:r>
    </w:p>
    <w:p w:rsidR="001F0AEF" w:rsidRPr="002C18BD" w:rsidRDefault="00C10B09" w:rsidP="002C18BD">
      <w:pPr>
        <w:pStyle w:val="NormalWeb"/>
        <w:numPr>
          <w:ilvl w:val="0"/>
          <w:numId w:val="6"/>
        </w:numPr>
        <w:spacing w:before="180" w:after="180"/>
        <w:rPr>
          <w:rFonts w:asciiTheme="majorHAnsi" w:hAnsiTheme="majorHAnsi" w:cstheme="majorHAnsi"/>
          <w:color w:val="000000"/>
          <w:sz w:val="21"/>
          <w:szCs w:val="21"/>
        </w:rPr>
      </w:pPr>
      <w:r w:rsidRPr="001F0AEF">
        <w:rPr>
          <w:rFonts w:asciiTheme="majorHAnsi" w:hAnsiTheme="majorHAnsi" w:cstheme="majorHAnsi"/>
          <w:color w:val="000000"/>
          <w:sz w:val="21"/>
          <w:szCs w:val="21"/>
        </w:rPr>
        <w:t>Students are expected to turn in all assignments and discussions to be turned in on time. Late work may be accepted, but with a lower graded score.</w:t>
      </w:r>
    </w:p>
    <w:p w:rsidR="00456BD4" w:rsidRPr="001F0AEF" w:rsidRDefault="00456BD4" w:rsidP="001F0AEF">
      <w:pPr>
        <w:pStyle w:val="Heading2"/>
        <w:rPr>
          <w:rFonts w:cstheme="majorHAnsi"/>
        </w:rPr>
      </w:pPr>
      <w:r w:rsidRPr="001F0AEF">
        <w:rPr>
          <w:rFonts w:cstheme="majorHAnsi"/>
        </w:rPr>
        <w:lastRenderedPageBreak/>
        <w:t>Coursework and Grading</w:t>
      </w:r>
    </w:p>
    <w:p w:rsidR="001F0AEF" w:rsidRPr="001F0AEF" w:rsidRDefault="001F0AEF" w:rsidP="001F0AEF">
      <w:pPr>
        <w:rPr>
          <w:rFonts w:asciiTheme="majorHAnsi" w:hAnsiTheme="majorHAnsi" w:cstheme="majorHAnsi"/>
        </w:rPr>
      </w:pPr>
      <w:r w:rsidRPr="001F0AEF">
        <w:rPr>
          <w:rFonts w:asciiTheme="majorHAnsi" w:hAnsiTheme="majorHAnsi" w:cstheme="majorHAnsi"/>
        </w:rPr>
        <w:t xml:space="preserve">This semester, </w:t>
      </w:r>
      <w:r w:rsidRPr="002C18BD">
        <w:rPr>
          <w:rFonts w:asciiTheme="majorHAnsi" w:hAnsiTheme="majorHAnsi" w:cstheme="majorHAnsi"/>
          <w:noProof/>
        </w:rPr>
        <w:t>you</w:t>
      </w:r>
      <w:r w:rsidRPr="001F0AEF">
        <w:rPr>
          <w:rFonts w:asciiTheme="majorHAnsi" w:hAnsiTheme="majorHAnsi" w:cstheme="majorHAnsi"/>
        </w:rPr>
        <w:t xml:space="preserve"> will be learning about and applying the principles of scientific inquiry.  Working with </w:t>
      </w:r>
      <w:r w:rsidRPr="002C18BD">
        <w:rPr>
          <w:rFonts w:asciiTheme="majorHAnsi" w:hAnsiTheme="majorHAnsi" w:cstheme="majorHAnsi"/>
          <w:noProof/>
        </w:rPr>
        <w:t>your</w:t>
      </w:r>
      <w:r w:rsidRPr="001F0AEF">
        <w:rPr>
          <w:rFonts w:asciiTheme="majorHAnsi" w:hAnsiTheme="majorHAnsi" w:cstheme="majorHAnsi"/>
        </w:rPr>
        <w:t xml:space="preserve"> classmates, </w:t>
      </w:r>
      <w:r w:rsidRPr="002C18BD">
        <w:rPr>
          <w:rFonts w:asciiTheme="majorHAnsi" w:hAnsiTheme="majorHAnsi" w:cstheme="majorHAnsi"/>
          <w:noProof/>
        </w:rPr>
        <w:t>you</w:t>
      </w:r>
      <w:r w:rsidRPr="001F0AEF">
        <w:rPr>
          <w:rFonts w:asciiTheme="majorHAnsi" w:hAnsiTheme="majorHAnsi" w:cstheme="majorHAnsi"/>
        </w:rPr>
        <w:t xml:space="preserve"> will engage in a semester-long project that applies what </w:t>
      </w:r>
      <w:r w:rsidRPr="002C18BD">
        <w:rPr>
          <w:rFonts w:asciiTheme="majorHAnsi" w:hAnsiTheme="majorHAnsi" w:cstheme="majorHAnsi"/>
          <w:noProof/>
        </w:rPr>
        <w:t>you</w:t>
      </w:r>
      <w:r w:rsidRPr="001F0AEF">
        <w:rPr>
          <w:rFonts w:asciiTheme="majorHAnsi" w:hAnsiTheme="majorHAnsi" w:cstheme="majorHAnsi"/>
        </w:rPr>
        <w:t xml:space="preserve"> are learning to a research question within the social sciences. I will provide </w:t>
      </w:r>
      <w:r w:rsidRPr="002C18BD">
        <w:rPr>
          <w:rFonts w:asciiTheme="majorHAnsi" w:hAnsiTheme="majorHAnsi" w:cstheme="majorHAnsi"/>
          <w:noProof/>
        </w:rPr>
        <w:t>you</w:t>
      </w:r>
      <w:r w:rsidRPr="001F0AEF">
        <w:rPr>
          <w:rFonts w:asciiTheme="majorHAnsi" w:hAnsiTheme="majorHAnsi" w:cstheme="majorHAnsi"/>
        </w:rPr>
        <w:t xml:space="preserve"> with data sets that contain social science information.  </w:t>
      </w:r>
      <w:r w:rsidRPr="002C18BD">
        <w:rPr>
          <w:rFonts w:asciiTheme="majorHAnsi" w:hAnsiTheme="majorHAnsi" w:cstheme="majorHAnsi"/>
          <w:noProof/>
        </w:rPr>
        <w:t>Your</w:t>
      </w:r>
      <w:r w:rsidRPr="001F0AEF">
        <w:rPr>
          <w:rFonts w:asciiTheme="majorHAnsi" w:hAnsiTheme="majorHAnsi" w:cstheme="majorHAnsi"/>
        </w:rPr>
        <w:t xml:space="preserve"> group will use the data for </w:t>
      </w:r>
      <w:r w:rsidRPr="002C18BD">
        <w:rPr>
          <w:rFonts w:asciiTheme="majorHAnsi" w:hAnsiTheme="majorHAnsi" w:cstheme="majorHAnsi"/>
          <w:noProof/>
        </w:rPr>
        <w:t>your</w:t>
      </w:r>
      <w:r w:rsidRPr="001F0AEF">
        <w:rPr>
          <w:rFonts w:asciiTheme="majorHAnsi" w:hAnsiTheme="majorHAnsi" w:cstheme="majorHAnsi"/>
        </w:rPr>
        <w:t xml:space="preserve"> group project.</w:t>
      </w:r>
    </w:p>
    <w:p w:rsidR="001F0AEF" w:rsidRPr="001F0AEF" w:rsidRDefault="001F0AEF" w:rsidP="001F0AEF">
      <w:pPr>
        <w:rPr>
          <w:rFonts w:asciiTheme="majorHAnsi" w:hAnsiTheme="majorHAnsi" w:cstheme="majorHAnsi"/>
        </w:rPr>
      </w:pPr>
    </w:p>
    <w:p w:rsidR="001F0AEF" w:rsidRPr="001F0AEF" w:rsidRDefault="001F0AEF" w:rsidP="001F0AEF">
      <w:pPr>
        <w:rPr>
          <w:rFonts w:asciiTheme="majorHAnsi" w:hAnsiTheme="majorHAnsi" w:cstheme="majorHAnsi"/>
        </w:rPr>
      </w:pPr>
      <w:r w:rsidRPr="001F0AEF">
        <w:rPr>
          <w:rFonts w:asciiTheme="majorHAnsi" w:hAnsiTheme="majorHAnsi" w:cstheme="majorHAnsi"/>
        </w:rPr>
        <w:t xml:space="preserve">This project will be broken down into separate steps that coincide with what we are studying.  As we study each step of the process, </w:t>
      </w:r>
      <w:r w:rsidRPr="002C18BD">
        <w:rPr>
          <w:rFonts w:asciiTheme="majorHAnsi" w:hAnsiTheme="majorHAnsi" w:cstheme="majorHAnsi"/>
          <w:noProof/>
        </w:rPr>
        <w:t>your</w:t>
      </w:r>
      <w:r w:rsidRPr="001F0AEF">
        <w:rPr>
          <w:rFonts w:asciiTheme="majorHAnsi" w:hAnsiTheme="majorHAnsi" w:cstheme="majorHAnsi"/>
        </w:rPr>
        <w:t xml:space="preserve"> group will complete the step using </w:t>
      </w:r>
      <w:r w:rsidRPr="002C18BD">
        <w:rPr>
          <w:rFonts w:asciiTheme="majorHAnsi" w:hAnsiTheme="majorHAnsi" w:cstheme="majorHAnsi"/>
          <w:noProof/>
        </w:rPr>
        <w:t>your</w:t>
      </w:r>
      <w:r w:rsidRPr="001F0AEF">
        <w:rPr>
          <w:rFonts w:asciiTheme="majorHAnsi" w:hAnsiTheme="majorHAnsi" w:cstheme="majorHAnsi"/>
        </w:rPr>
        <w:t xml:space="preserve"> chosen data set, as follows:</w:t>
      </w:r>
    </w:p>
    <w:p w:rsidR="001F0AEF" w:rsidRPr="001F0AEF" w:rsidRDefault="001F0AEF" w:rsidP="00456BD4">
      <w:pPr>
        <w:rPr>
          <w:rFonts w:asciiTheme="majorHAnsi" w:hAnsiTheme="majorHAnsi" w:cstheme="majorHAnsi"/>
          <w:u w:val="single"/>
        </w:rPr>
      </w:pPr>
    </w:p>
    <w:p w:rsidR="001F0AEF" w:rsidRPr="001F0AEF" w:rsidRDefault="00456BD4" w:rsidP="00456BD4">
      <w:pPr>
        <w:pStyle w:val="ListParagraph"/>
        <w:numPr>
          <w:ilvl w:val="0"/>
          <w:numId w:val="8"/>
        </w:numPr>
        <w:rPr>
          <w:rFonts w:asciiTheme="majorHAnsi" w:hAnsiTheme="majorHAnsi" w:cstheme="majorHAnsi"/>
        </w:rPr>
      </w:pPr>
      <w:r w:rsidRPr="001F0AEF">
        <w:rPr>
          <w:rFonts w:asciiTheme="majorHAnsi" w:hAnsiTheme="majorHAnsi" w:cstheme="majorHAnsi"/>
          <w:u w:val="single"/>
        </w:rPr>
        <w:t>Reading Quizzes</w:t>
      </w:r>
      <w:r w:rsidRPr="001F0AEF">
        <w:rPr>
          <w:rFonts w:asciiTheme="majorHAnsi" w:hAnsiTheme="majorHAnsi" w:cstheme="majorHAnsi"/>
        </w:rPr>
        <w:t xml:space="preserve">: </w:t>
      </w:r>
      <w:r w:rsidRPr="001F0AEF">
        <w:rPr>
          <w:rFonts w:asciiTheme="majorHAnsi" w:hAnsiTheme="majorHAnsi" w:cstheme="majorHAnsi"/>
          <w:noProof/>
        </w:rPr>
        <w:t xml:space="preserve">Students </w:t>
      </w:r>
      <w:r w:rsidRPr="001F0AEF">
        <w:rPr>
          <w:rFonts w:asciiTheme="majorHAnsi" w:hAnsiTheme="majorHAnsi" w:cstheme="majorHAnsi"/>
        </w:rPr>
        <w:t xml:space="preserve">will submit weekly Reading Assignments on Canvas every week based on the reading for that upcoming week. Details will </w:t>
      </w:r>
      <w:r w:rsidRPr="002C18BD">
        <w:rPr>
          <w:rFonts w:asciiTheme="majorHAnsi" w:hAnsiTheme="majorHAnsi" w:cstheme="majorHAnsi"/>
          <w:noProof/>
        </w:rPr>
        <w:t>be discussed</w:t>
      </w:r>
      <w:r w:rsidRPr="001F0AEF">
        <w:rPr>
          <w:rFonts w:asciiTheme="majorHAnsi" w:hAnsiTheme="majorHAnsi" w:cstheme="majorHAnsi"/>
        </w:rPr>
        <w:t xml:space="preserve"> on the first day of class. No late submissions or </w:t>
      </w:r>
      <w:r w:rsidRPr="001F0AEF">
        <w:rPr>
          <w:rFonts w:asciiTheme="majorHAnsi" w:hAnsiTheme="majorHAnsi" w:cstheme="majorHAnsi"/>
          <w:noProof/>
        </w:rPr>
        <w:t>makeups</w:t>
      </w:r>
      <w:r w:rsidRPr="001F0AEF">
        <w:rPr>
          <w:rFonts w:asciiTheme="majorHAnsi" w:hAnsiTheme="majorHAnsi" w:cstheme="majorHAnsi"/>
        </w:rPr>
        <w:t xml:space="preserve"> are accepted.</w:t>
      </w:r>
    </w:p>
    <w:p w:rsidR="001F0AEF" w:rsidRPr="001F0AEF" w:rsidRDefault="00456BD4" w:rsidP="00456BD4">
      <w:pPr>
        <w:pStyle w:val="ListParagraph"/>
        <w:numPr>
          <w:ilvl w:val="0"/>
          <w:numId w:val="8"/>
        </w:numPr>
        <w:rPr>
          <w:rFonts w:asciiTheme="majorHAnsi" w:hAnsiTheme="majorHAnsi" w:cstheme="majorHAnsi"/>
        </w:rPr>
      </w:pPr>
      <w:r w:rsidRPr="001F0AEF">
        <w:rPr>
          <w:rFonts w:asciiTheme="majorHAnsi" w:hAnsiTheme="majorHAnsi" w:cstheme="majorHAnsi"/>
          <w:u w:val="single"/>
        </w:rPr>
        <w:t>Video Quizzes</w:t>
      </w:r>
      <w:r w:rsidRPr="001F0AEF">
        <w:rPr>
          <w:rFonts w:asciiTheme="majorHAnsi" w:hAnsiTheme="majorHAnsi" w:cstheme="majorHAnsi"/>
        </w:rPr>
        <w:t xml:space="preserve">: </w:t>
      </w:r>
      <w:r w:rsidRPr="001F0AEF">
        <w:rPr>
          <w:rFonts w:asciiTheme="majorHAnsi" w:hAnsiTheme="majorHAnsi" w:cstheme="majorHAnsi"/>
          <w:color w:val="000000"/>
          <w:shd w:val="clear" w:color="auto" w:fill="FFFFFF"/>
        </w:rPr>
        <w:t xml:space="preserve">Each module will contain a series of videos that focus on </w:t>
      </w:r>
      <w:r w:rsidR="008156C7" w:rsidRPr="001F0AEF">
        <w:rPr>
          <w:rFonts w:asciiTheme="majorHAnsi" w:hAnsiTheme="majorHAnsi" w:cstheme="majorHAnsi"/>
          <w:color w:val="000000"/>
          <w:shd w:val="clear" w:color="auto" w:fill="FFFFFF"/>
        </w:rPr>
        <w:t xml:space="preserve">research issues directly related to the class. </w:t>
      </w:r>
      <w:r w:rsidR="008156C7" w:rsidRPr="001F0AEF">
        <w:rPr>
          <w:rFonts w:asciiTheme="majorHAnsi" w:hAnsiTheme="majorHAnsi" w:cstheme="majorHAnsi"/>
          <w:noProof/>
          <w:color w:val="000000"/>
          <w:shd w:val="clear" w:color="auto" w:fill="FFFFFF"/>
        </w:rPr>
        <w:t xml:space="preserve">The </w:t>
      </w:r>
      <w:r w:rsidRPr="001F0AEF">
        <w:rPr>
          <w:rFonts w:asciiTheme="majorHAnsi" w:hAnsiTheme="majorHAnsi" w:cstheme="majorHAnsi"/>
          <w:color w:val="000000"/>
          <w:shd w:val="clear" w:color="auto" w:fill="FFFFFF"/>
        </w:rPr>
        <w:t xml:space="preserve">instructor will provide directions on how the videos will </w:t>
      </w:r>
      <w:r w:rsidRPr="002C18BD">
        <w:rPr>
          <w:rFonts w:asciiTheme="majorHAnsi" w:hAnsiTheme="majorHAnsi" w:cstheme="majorHAnsi"/>
          <w:noProof/>
          <w:color w:val="000000"/>
          <w:shd w:val="clear" w:color="auto" w:fill="FFFFFF"/>
        </w:rPr>
        <w:t>be used</w:t>
      </w:r>
      <w:r w:rsidRPr="001F0AEF">
        <w:rPr>
          <w:rFonts w:asciiTheme="majorHAnsi" w:hAnsiTheme="majorHAnsi" w:cstheme="majorHAnsi"/>
          <w:color w:val="000000"/>
          <w:shd w:val="clear" w:color="auto" w:fill="FFFFFF"/>
        </w:rPr>
        <w:t xml:space="preserve"> within the course.</w:t>
      </w:r>
    </w:p>
    <w:p w:rsidR="001F0AEF" w:rsidRPr="001F0AEF" w:rsidRDefault="00456BD4" w:rsidP="00456BD4">
      <w:pPr>
        <w:pStyle w:val="ListParagraph"/>
        <w:numPr>
          <w:ilvl w:val="0"/>
          <w:numId w:val="8"/>
        </w:numPr>
        <w:rPr>
          <w:rFonts w:asciiTheme="majorHAnsi" w:hAnsiTheme="majorHAnsi" w:cstheme="majorHAnsi"/>
        </w:rPr>
      </w:pPr>
      <w:r w:rsidRPr="001F0AEF">
        <w:rPr>
          <w:rFonts w:asciiTheme="majorHAnsi" w:hAnsiTheme="majorHAnsi" w:cstheme="majorHAnsi"/>
          <w:u w:val="single"/>
        </w:rPr>
        <w:t>Participation Points</w:t>
      </w:r>
      <w:r w:rsidRPr="001F0AEF">
        <w:rPr>
          <w:rFonts w:asciiTheme="majorHAnsi" w:hAnsiTheme="majorHAnsi" w:cstheme="majorHAnsi"/>
        </w:rPr>
        <w:t xml:space="preserve">: It is </w:t>
      </w:r>
      <w:r w:rsidR="008156C7" w:rsidRPr="001F0AEF">
        <w:rPr>
          <w:rFonts w:asciiTheme="majorHAnsi" w:hAnsiTheme="majorHAnsi" w:cstheme="majorHAnsi"/>
          <w:noProof/>
        </w:rPr>
        <w:t>essential</w:t>
      </w:r>
      <w:r w:rsidRPr="001F0AEF">
        <w:rPr>
          <w:rFonts w:asciiTheme="majorHAnsi" w:hAnsiTheme="majorHAnsi" w:cstheme="majorHAnsi"/>
        </w:rPr>
        <w:t xml:space="preserve"> </w:t>
      </w:r>
      <w:r w:rsidR="008156C7" w:rsidRPr="001F0AEF">
        <w:rPr>
          <w:rFonts w:asciiTheme="majorHAnsi" w:hAnsiTheme="majorHAnsi" w:cstheme="majorHAnsi"/>
          <w:noProof/>
        </w:rPr>
        <w:t>students</w:t>
      </w:r>
      <w:r w:rsidRPr="001F0AEF">
        <w:rPr>
          <w:rFonts w:asciiTheme="majorHAnsi" w:hAnsiTheme="majorHAnsi" w:cstheme="majorHAnsi"/>
        </w:rPr>
        <w:t xml:space="preserve"> come to class prepared and willingly participate. This part of </w:t>
      </w:r>
      <w:r w:rsidRPr="002C18BD">
        <w:rPr>
          <w:rFonts w:asciiTheme="majorHAnsi" w:hAnsiTheme="majorHAnsi" w:cstheme="majorHAnsi"/>
          <w:noProof/>
        </w:rPr>
        <w:t>your</w:t>
      </w:r>
      <w:r w:rsidRPr="001F0AEF">
        <w:rPr>
          <w:rFonts w:asciiTheme="majorHAnsi" w:hAnsiTheme="majorHAnsi" w:cstheme="majorHAnsi"/>
        </w:rPr>
        <w:t xml:space="preserve"> grade </w:t>
      </w:r>
      <w:r w:rsidRPr="002C18BD">
        <w:rPr>
          <w:rFonts w:asciiTheme="majorHAnsi" w:hAnsiTheme="majorHAnsi" w:cstheme="majorHAnsi"/>
          <w:noProof/>
        </w:rPr>
        <w:t>is measured</w:t>
      </w:r>
      <w:r w:rsidRPr="001F0AEF">
        <w:rPr>
          <w:rFonts w:asciiTheme="majorHAnsi" w:hAnsiTheme="majorHAnsi" w:cstheme="majorHAnsi"/>
        </w:rPr>
        <w:t xml:space="preserve"> through in-class activities and discussions. </w:t>
      </w:r>
    </w:p>
    <w:p w:rsidR="00456BD4" w:rsidRPr="001F0AEF" w:rsidRDefault="00456BD4" w:rsidP="00456BD4">
      <w:pPr>
        <w:pStyle w:val="ListParagraph"/>
        <w:numPr>
          <w:ilvl w:val="0"/>
          <w:numId w:val="8"/>
        </w:numPr>
        <w:rPr>
          <w:rFonts w:asciiTheme="majorHAnsi" w:hAnsiTheme="majorHAnsi" w:cstheme="majorHAnsi"/>
        </w:rPr>
      </w:pPr>
      <w:r w:rsidRPr="001F0AEF">
        <w:rPr>
          <w:rFonts w:asciiTheme="majorHAnsi" w:hAnsiTheme="majorHAnsi" w:cstheme="majorHAnsi"/>
          <w:u w:val="single"/>
        </w:rPr>
        <w:t>Signature Assignment</w:t>
      </w:r>
      <w:r w:rsidR="001F0AEF" w:rsidRPr="001F0AEF">
        <w:rPr>
          <w:rFonts w:asciiTheme="majorHAnsi" w:hAnsiTheme="majorHAnsi" w:cstheme="majorHAnsi"/>
        </w:rPr>
        <w:t>:</w:t>
      </w:r>
      <w:r w:rsidRPr="001F0AEF">
        <w:rPr>
          <w:rFonts w:asciiTheme="majorHAnsi" w:hAnsiTheme="majorHAnsi" w:cstheme="majorHAnsi"/>
        </w:rPr>
        <w:t xml:space="preserve"> The bulk of what we do in the class will be building up to a signature assignment where </w:t>
      </w:r>
      <w:r w:rsidRPr="002C18BD">
        <w:rPr>
          <w:rFonts w:asciiTheme="majorHAnsi" w:hAnsiTheme="majorHAnsi" w:cstheme="majorHAnsi"/>
          <w:noProof/>
        </w:rPr>
        <w:t>you</w:t>
      </w:r>
      <w:r w:rsidRPr="001F0AEF">
        <w:rPr>
          <w:rFonts w:asciiTheme="majorHAnsi" w:hAnsiTheme="majorHAnsi" w:cstheme="majorHAnsi"/>
        </w:rPr>
        <w:t xml:space="preserve"> will conduct original data analysis to test a hypothesis of </w:t>
      </w:r>
      <w:r w:rsidRPr="002C18BD">
        <w:rPr>
          <w:rFonts w:asciiTheme="majorHAnsi" w:hAnsiTheme="majorHAnsi" w:cstheme="majorHAnsi"/>
          <w:noProof/>
        </w:rPr>
        <w:t>your</w:t>
      </w:r>
      <w:r w:rsidRPr="001F0AEF">
        <w:rPr>
          <w:rFonts w:asciiTheme="majorHAnsi" w:hAnsiTheme="majorHAnsi" w:cstheme="majorHAnsi"/>
        </w:rPr>
        <w:t xml:space="preserve"> group’s choosing. There will be </w:t>
      </w:r>
      <w:r w:rsidR="008156C7" w:rsidRPr="001F0AEF">
        <w:rPr>
          <w:rFonts w:asciiTheme="majorHAnsi" w:hAnsiTheme="majorHAnsi" w:cstheme="majorHAnsi"/>
          <w:noProof/>
        </w:rPr>
        <w:t>some</w:t>
      </w:r>
      <w:r w:rsidRPr="001F0AEF">
        <w:rPr>
          <w:rFonts w:asciiTheme="majorHAnsi" w:hAnsiTheme="majorHAnsi" w:cstheme="majorHAnsi"/>
        </w:rPr>
        <w:t xml:space="preserve"> smaller assignments (both in-class and homework) building up to the final product. Details will </w:t>
      </w:r>
      <w:r w:rsidRPr="002C18BD">
        <w:rPr>
          <w:rFonts w:asciiTheme="majorHAnsi" w:hAnsiTheme="majorHAnsi" w:cstheme="majorHAnsi"/>
          <w:noProof/>
        </w:rPr>
        <w:t>be discussed</w:t>
      </w:r>
      <w:r w:rsidRPr="001F0AEF">
        <w:rPr>
          <w:rFonts w:asciiTheme="majorHAnsi" w:hAnsiTheme="majorHAnsi" w:cstheme="majorHAnsi"/>
        </w:rPr>
        <w:t xml:space="preserve"> in class.</w:t>
      </w:r>
    </w:p>
    <w:p w:rsidR="001F0AEF" w:rsidRPr="001F0AEF" w:rsidRDefault="001F0AEF" w:rsidP="00456BD4">
      <w:pPr>
        <w:rPr>
          <w:rFonts w:asciiTheme="majorHAnsi" w:hAnsiTheme="majorHAnsi" w:cstheme="majorHAnsi"/>
        </w:rPr>
      </w:pPr>
    </w:p>
    <w:tbl>
      <w:tblPr>
        <w:tblW w:w="8095" w:type="dxa"/>
        <w:jc w:val="center"/>
        <w:tblLook w:val="04A0" w:firstRow="1" w:lastRow="0" w:firstColumn="1" w:lastColumn="0" w:noHBand="0" w:noVBand="1"/>
      </w:tblPr>
      <w:tblGrid>
        <w:gridCol w:w="7195"/>
        <w:gridCol w:w="900"/>
      </w:tblGrid>
      <w:tr w:rsidR="001F0AEF" w:rsidRPr="001F0AEF" w:rsidTr="00FC4950">
        <w:trPr>
          <w:trHeight w:val="300"/>
          <w:jc w:val="center"/>
        </w:trPr>
        <w:tc>
          <w:tcPr>
            <w:tcW w:w="7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b/>
                <w:color w:val="000000"/>
              </w:rPr>
            </w:pPr>
            <w:r w:rsidRPr="001F0AEF">
              <w:rPr>
                <w:rFonts w:asciiTheme="majorHAnsi" w:eastAsia="Times New Roman" w:hAnsiTheme="majorHAnsi" w:cstheme="majorHAnsi"/>
                <w:b/>
                <w:color w:val="000000"/>
                <w:highlight w:val="yellow"/>
              </w:rPr>
              <w:t>PROJECT STEPS: REWRITE AS INDIVIDUAL-BASED STEPS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b/>
                <w:color w:val="000000"/>
              </w:rPr>
            </w:pPr>
            <w:r w:rsidRPr="001F0AEF">
              <w:rPr>
                <w:rFonts w:asciiTheme="majorHAnsi" w:eastAsia="Times New Roman" w:hAnsiTheme="majorHAnsi" w:cstheme="majorHAnsi"/>
                <w:b/>
                <w:color w:val="000000"/>
              </w:rPr>
              <w:t>POINTS</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Study Plan</w:t>
            </w:r>
          </w:p>
          <w:p w:rsidR="001F0AEF" w:rsidRPr="001F0AEF" w:rsidRDefault="001F0AEF" w:rsidP="00FC4950">
            <w:pPr>
              <w:rPr>
                <w:rFonts w:asciiTheme="majorHAnsi" w:hAnsiTheme="majorHAnsi" w:cstheme="majorHAnsi"/>
              </w:rPr>
            </w:pPr>
            <w:r w:rsidRPr="002C18BD">
              <w:rPr>
                <w:rFonts w:asciiTheme="majorHAnsi" w:hAnsiTheme="majorHAnsi" w:cstheme="majorHAnsi"/>
                <w:noProof/>
              </w:rPr>
              <w:t>Your</w:t>
            </w:r>
            <w:r w:rsidRPr="001F0AEF">
              <w:rPr>
                <w:rFonts w:asciiTheme="majorHAnsi" w:hAnsiTheme="majorHAnsi" w:cstheme="majorHAnsi"/>
              </w:rPr>
              <w:t xml:space="preserve"> group will examine the data sets and select a research question that could be investigated using the data.  </w:t>
            </w:r>
            <w:r w:rsidRPr="002C18BD">
              <w:rPr>
                <w:rFonts w:asciiTheme="majorHAnsi" w:hAnsiTheme="majorHAnsi" w:cstheme="majorHAnsi"/>
                <w:noProof/>
              </w:rPr>
              <w:t>You</w:t>
            </w:r>
            <w:r w:rsidRPr="001F0AEF">
              <w:rPr>
                <w:rFonts w:asciiTheme="majorHAnsi" w:hAnsiTheme="majorHAnsi" w:cstheme="majorHAnsi"/>
              </w:rPr>
              <w:t xml:space="preserve"> will submit a 1-</w:t>
            </w:r>
            <w:r w:rsidRPr="002C18BD">
              <w:rPr>
                <w:rFonts w:asciiTheme="majorHAnsi" w:hAnsiTheme="majorHAnsi" w:cstheme="majorHAnsi"/>
                <w:noProof/>
              </w:rPr>
              <w:t>pagraph</w:t>
            </w:r>
            <w:r w:rsidRPr="001F0AEF">
              <w:rPr>
                <w:rFonts w:asciiTheme="majorHAnsi" w:hAnsiTheme="majorHAnsi" w:cstheme="majorHAnsi"/>
              </w:rPr>
              <w:t xml:space="preserve"> description of </w:t>
            </w:r>
            <w:r w:rsidRPr="002C18BD">
              <w:rPr>
                <w:rFonts w:asciiTheme="majorHAnsi" w:hAnsiTheme="majorHAnsi" w:cstheme="majorHAnsi"/>
                <w:noProof/>
              </w:rPr>
              <w:t>your</w:t>
            </w:r>
            <w:r w:rsidRPr="001F0AEF">
              <w:rPr>
                <w:rFonts w:asciiTheme="majorHAnsi" w:hAnsiTheme="majorHAnsi" w:cstheme="majorHAnsi"/>
              </w:rPr>
              <w:t xml:space="preserve"> research question</w:t>
            </w:r>
            <w:r w:rsidRPr="002C18BD">
              <w:rPr>
                <w:rFonts w:asciiTheme="majorHAnsi" w:hAnsiTheme="majorHAnsi" w:cstheme="majorHAnsi"/>
                <w:noProof/>
              </w:rPr>
              <w:t>, the</w:t>
            </w:r>
            <w:r w:rsidRPr="001F0AEF">
              <w:rPr>
                <w:rFonts w:asciiTheme="majorHAnsi" w:hAnsiTheme="majorHAnsi" w:cstheme="majorHAnsi"/>
              </w:rPr>
              <w:t xml:space="preserve"> data set </w:t>
            </w:r>
            <w:r w:rsidRPr="002C18BD">
              <w:rPr>
                <w:rFonts w:asciiTheme="majorHAnsi" w:hAnsiTheme="majorHAnsi" w:cstheme="majorHAnsi"/>
                <w:noProof/>
              </w:rPr>
              <w:t>you</w:t>
            </w:r>
            <w:r w:rsidRPr="001F0AEF">
              <w:rPr>
                <w:rFonts w:asciiTheme="majorHAnsi" w:hAnsiTheme="majorHAnsi" w:cstheme="majorHAnsi"/>
              </w:rPr>
              <w:t xml:space="preserve"> will be analyzing, and which variables </w:t>
            </w:r>
            <w:r w:rsidRPr="002C18BD">
              <w:rPr>
                <w:rFonts w:asciiTheme="majorHAnsi" w:hAnsiTheme="majorHAnsi" w:cstheme="majorHAnsi"/>
                <w:noProof/>
              </w:rPr>
              <w:t>you</w:t>
            </w:r>
            <w:r w:rsidRPr="001F0AEF">
              <w:rPr>
                <w:rFonts w:asciiTheme="majorHAnsi" w:hAnsiTheme="majorHAnsi" w:cstheme="majorHAnsi"/>
              </w:rPr>
              <w:t xml:space="preserve"> will be using to address </w:t>
            </w:r>
            <w:r w:rsidRPr="002C18BD">
              <w:rPr>
                <w:rFonts w:asciiTheme="majorHAnsi" w:hAnsiTheme="majorHAnsi" w:cstheme="majorHAnsi"/>
                <w:noProof/>
              </w:rPr>
              <w:t>your</w:t>
            </w:r>
            <w:r w:rsidRPr="001F0AEF">
              <w:rPr>
                <w:rFonts w:asciiTheme="majorHAnsi" w:hAnsiTheme="majorHAnsi" w:cstheme="majorHAnsi"/>
              </w:rPr>
              <w:t xml:space="preserve"> research question. </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10</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Hypothesis Draft</w:t>
            </w:r>
          </w:p>
          <w:p w:rsidR="001F0AEF" w:rsidRPr="001F0AEF" w:rsidRDefault="001F0AEF" w:rsidP="00FC4950">
            <w:pPr>
              <w:rPr>
                <w:rFonts w:asciiTheme="majorHAnsi" w:hAnsiTheme="majorHAnsi" w:cstheme="majorHAnsi"/>
              </w:rPr>
            </w:pPr>
            <w:r w:rsidRPr="002C18BD">
              <w:rPr>
                <w:rFonts w:asciiTheme="majorHAnsi" w:hAnsiTheme="majorHAnsi" w:cstheme="majorHAnsi"/>
                <w:noProof/>
              </w:rPr>
              <w:t>Your</w:t>
            </w:r>
            <w:r w:rsidRPr="001F0AEF">
              <w:rPr>
                <w:rFonts w:asciiTheme="majorHAnsi" w:hAnsiTheme="majorHAnsi" w:cstheme="majorHAnsi"/>
              </w:rPr>
              <w:t xml:space="preserve"> group will submit a hypothesis based on </w:t>
            </w:r>
            <w:r w:rsidRPr="002C18BD">
              <w:rPr>
                <w:rFonts w:asciiTheme="majorHAnsi" w:hAnsiTheme="majorHAnsi" w:cstheme="majorHAnsi"/>
                <w:noProof/>
              </w:rPr>
              <w:t>your</w:t>
            </w:r>
            <w:r w:rsidRPr="001F0AEF">
              <w:rPr>
                <w:rFonts w:asciiTheme="majorHAnsi" w:hAnsiTheme="majorHAnsi" w:cstheme="majorHAnsi"/>
              </w:rPr>
              <w:t xml:space="preserve"> research question and a brief description of the rationale behind </w:t>
            </w:r>
            <w:r w:rsidRPr="002C18BD">
              <w:rPr>
                <w:rFonts w:asciiTheme="majorHAnsi" w:hAnsiTheme="majorHAnsi" w:cstheme="majorHAnsi"/>
                <w:noProof/>
              </w:rPr>
              <w:t>your</w:t>
            </w:r>
            <w:r w:rsidRPr="001F0AEF">
              <w:rPr>
                <w:rFonts w:asciiTheme="majorHAnsi" w:hAnsiTheme="majorHAnsi" w:cstheme="majorHAnsi"/>
              </w:rPr>
              <w:t xml:space="preserve"> hypothesis, addressing theory and previous research.  I will provide feedback on the hypothesis in light of the available data.</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10</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Final Hypothesis</w:t>
            </w:r>
          </w:p>
          <w:p w:rsidR="001F0AEF" w:rsidRPr="001F0AEF" w:rsidRDefault="001F0AEF" w:rsidP="00FC4950">
            <w:pPr>
              <w:rPr>
                <w:rFonts w:asciiTheme="majorHAnsi" w:hAnsiTheme="majorHAnsi" w:cstheme="majorHAnsi"/>
              </w:rPr>
            </w:pPr>
            <w:r w:rsidRPr="002C18BD">
              <w:rPr>
                <w:rFonts w:asciiTheme="majorHAnsi" w:hAnsiTheme="majorHAnsi" w:cstheme="majorHAnsi"/>
                <w:noProof/>
              </w:rPr>
              <w:t>Your</w:t>
            </w:r>
            <w:r w:rsidRPr="001F0AEF">
              <w:rPr>
                <w:rFonts w:asciiTheme="majorHAnsi" w:hAnsiTheme="majorHAnsi" w:cstheme="majorHAnsi"/>
              </w:rPr>
              <w:t xml:space="preserve"> group will submit a revised hypothesis based on the feedback </w:t>
            </w:r>
            <w:r w:rsidRPr="002C18BD">
              <w:rPr>
                <w:rFonts w:asciiTheme="majorHAnsi" w:hAnsiTheme="majorHAnsi" w:cstheme="majorHAnsi"/>
                <w:noProof/>
              </w:rPr>
              <w:t>you</w:t>
            </w:r>
            <w:r w:rsidRPr="001F0AEF">
              <w:rPr>
                <w:rFonts w:asciiTheme="majorHAnsi" w:hAnsiTheme="majorHAnsi" w:cstheme="majorHAnsi"/>
              </w:rPr>
              <w:t xml:space="preserve"> received.</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5</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Data Analysis</w:t>
            </w:r>
          </w:p>
          <w:p w:rsidR="001F0AEF" w:rsidRPr="001F0AEF" w:rsidRDefault="001F0AEF" w:rsidP="00FC4950">
            <w:pPr>
              <w:rPr>
                <w:rFonts w:asciiTheme="majorHAnsi" w:hAnsiTheme="majorHAnsi" w:cstheme="majorHAnsi"/>
              </w:rPr>
            </w:pPr>
            <w:r w:rsidRPr="002C18BD">
              <w:rPr>
                <w:rFonts w:asciiTheme="majorHAnsi" w:hAnsiTheme="majorHAnsi" w:cstheme="majorHAnsi"/>
                <w:noProof/>
              </w:rPr>
              <w:t>Your</w:t>
            </w:r>
            <w:r w:rsidRPr="001F0AEF">
              <w:rPr>
                <w:rFonts w:asciiTheme="majorHAnsi" w:hAnsiTheme="majorHAnsi" w:cstheme="majorHAnsi"/>
              </w:rPr>
              <w:t xml:space="preserve"> group will analyze the data, based on </w:t>
            </w:r>
            <w:r w:rsidRPr="002C18BD">
              <w:rPr>
                <w:rFonts w:asciiTheme="majorHAnsi" w:hAnsiTheme="majorHAnsi" w:cstheme="majorHAnsi"/>
                <w:noProof/>
              </w:rPr>
              <w:t>your</w:t>
            </w:r>
            <w:r w:rsidRPr="001F0AEF">
              <w:rPr>
                <w:rFonts w:asciiTheme="majorHAnsi" w:hAnsiTheme="majorHAnsi" w:cstheme="majorHAnsi"/>
              </w:rPr>
              <w:t xml:space="preserve"> research question.  </w:t>
            </w:r>
            <w:r w:rsidRPr="002C18BD">
              <w:rPr>
                <w:rFonts w:asciiTheme="majorHAnsi" w:hAnsiTheme="majorHAnsi" w:cstheme="majorHAnsi"/>
                <w:noProof/>
              </w:rPr>
              <w:t>You</w:t>
            </w:r>
            <w:r w:rsidRPr="001F0AEF">
              <w:rPr>
                <w:rFonts w:asciiTheme="majorHAnsi" w:hAnsiTheme="majorHAnsi" w:cstheme="majorHAnsi"/>
              </w:rPr>
              <w:t xml:space="preserve"> will submit a 1-paragraph summary/explanation of </w:t>
            </w:r>
            <w:r w:rsidRPr="002C18BD">
              <w:rPr>
                <w:rFonts w:asciiTheme="majorHAnsi" w:hAnsiTheme="majorHAnsi" w:cstheme="majorHAnsi"/>
                <w:noProof/>
              </w:rPr>
              <w:t>your</w:t>
            </w:r>
            <w:r w:rsidRPr="001F0AEF">
              <w:rPr>
                <w:rFonts w:asciiTheme="majorHAnsi" w:hAnsiTheme="majorHAnsi" w:cstheme="majorHAnsi"/>
              </w:rPr>
              <w:t xml:space="preserve"> findings.  </w:t>
            </w:r>
            <w:r w:rsidRPr="002C18BD">
              <w:rPr>
                <w:rFonts w:asciiTheme="majorHAnsi" w:hAnsiTheme="majorHAnsi" w:cstheme="majorHAnsi"/>
                <w:noProof/>
              </w:rPr>
              <w:t>In addition</w:t>
            </w:r>
            <w:r w:rsidRPr="001F0AEF">
              <w:rPr>
                <w:rFonts w:asciiTheme="majorHAnsi" w:hAnsiTheme="majorHAnsi" w:cstheme="majorHAnsi"/>
              </w:rPr>
              <w:t xml:space="preserve">, </w:t>
            </w:r>
            <w:r w:rsidRPr="002C18BD">
              <w:rPr>
                <w:rFonts w:asciiTheme="majorHAnsi" w:hAnsiTheme="majorHAnsi" w:cstheme="majorHAnsi"/>
                <w:noProof/>
              </w:rPr>
              <w:t>you</w:t>
            </w:r>
            <w:r w:rsidRPr="001F0AEF">
              <w:rPr>
                <w:rFonts w:asciiTheme="majorHAnsi" w:hAnsiTheme="majorHAnsi" w:cstheme="majorHAnsi"/>
              </w:rPr>
              <w:t xml:space="preserve"> will include both a numeric display (data table) and a </w:t>
            </w:r>
            <w:r w:rsidRPr="002C18BD">
              <w:rPr>
                <w:rFonts w:asciiTheme="majorHAnsi" w:hAnsiTheme="majorHAnsi" w:cstheme="majorHAnsi"/>
                <w:noProof/>
              </w:rPr>
              <w:t>graphic</w:t>
            </w:r>
            <w:r w:rsidRPr="001F0AEF">
              <w:rPr>
                <w:rFonts w:asciiTheme="majorHAnsi" w:hAnsiTheme="majorHAnsi" w:cstheme="majorHAnsi"/>
              </w:rPr>
              <w:t xml:space="preserve"> display (chart, graph, </w:t>
            </w:r>
            <w:r w:rsidRPr="002C18BD">
              <w:rPr>
                <w:rFonts w:asciiTheme="majorHAnsi" w:hAnsiTheme="majorHAnsi" w:cstheme="majorHAnsi"/>
                <w:noProof/>
              </w:rPr>
              <w:t>etc.</w:t>
            </w:r>
            <w:r w:rsidRPr="001F0AEF">
              <w:rPr>
                <w:rFonts w:asciiTheme="majorHAnsi" w:hAnsiTheme="majorHAnsi" w:cstheme="majorHAnsi"/>
              </w:rPr>
              <w:t>) of your findings.</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10</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Elevator Pitch</w:t>
            </w:r>
            <w:r w:rsidRPr="001F0AEF">
              <w:rPr>
                <w:rFonts w:asciiTheme="majorHAnsi" w:hAnsiTheme="majorHAnsi" w:cstheme="majorHAnsi"/>
                <w:b/>
                <w:highlight w:val="yellow"/>
              </w:rPr>
              <w:t>—Multimodal/Creative (Infographic, YouTube video)</w:t>
            </w:r>
          </w:p>
          <w:p w:rsidR="001F0AEF" w:rsidRPr="001F0AEF" w:rsidRDefault="001F0AEF" w:rsidP="00FC4950">
            <w:pPr>
              <w:rPr>
                <w:rFonts w:asciiTheme="majorHAnsi" w:hAnsiTheme="majorHAnsi" w:cstheme="majorHAnsi"/>
              </w:rPr>
            </w:pPr>
            <w:r w:rsidRPr="001F0AEF">
              <w:rPr>
                <w:rFonts w:asciiTheme="majorHAnsi" w:hAnsiTheme="majorHAnsi" w:cstheme="majorHAnsi"/>
              </w:rPr>
              <w:t xml:space="preserve">Each group member will prepare a 90-second “elevator pitch” of your research question and findings.  The pitch should be </w:t>
            </w:r>
            <w:r w:rsidRPr="002C18BD">
              <w:rPr>
                <w:rFonts w:asciiTheme="majorHAnsi" w:hAnsiTheme="majorHAnsi" w:cstheme="majorHAnsi"/>
                <w:noProof/>
              </w:rPr>
              <w:t>interesting</w:t>
            </w:r>
            <w:r w:rsidRPr="001F0AEF">
              <w:rPr>
                <w:rFonts w:asciiTheme="majorHAnsi" w:hAnsiTheme="majorHAnsi" w:cstheme="majorHAnsi"/>
              </w:rPr>
              <w:t xml:space="preserve"> and engaging.  The </w:t>
            </w:r>
            <w:r w:rsidRPr="001F0AEF">
              <w:rPr>
                <w:rFonts w:asciiTheme="majorHAnsi" w:hAnsiTheme="majorHAnsi" w:cstheme="majorHAnsi"/>
              </w:rPr>
              <w:lastRenderedPageBreak/>
              <w:t xml:space="preserve">student will submit video clips of themselves giving the pitch to 5 different people. </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lastRenderedPageBreak/>
              <w:t>5</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Project Draft</w:t>
            </w:r>
          </w:p>
          <w:p w:rsidR="001F0AEF" w:rsidRPr="001F0AEF" w:rsidRDefault="001F0AEF" w:rsidP="00FC4950">
            <w:pPr>
              <w:rPr>
                <w:rFonts w:asciiTheme="majorHAnsi" w:hAnsiTheme="majorHAnsi" w:cstheme="majorHAnsi"/>
              </w:rPr>
            </w:pPr>
            <w:r w:rsidRPr="002C18BD">
              <w:rPr>
                <w:rFonts w:asciiTheme="majorHAnsi" w:hAnsiTheme="majorHAnsi" w:cstheme="majorHAnsi"/>
                <w:noProof/>
              </w:rPr>
              <w:t>Your</w:t>
            </w:r>
            <w:r w:rsidRPr="001F0AEF">
              <w:rPr>
                <w:rFonts w:asciiTheme="majorHAnsi" w:hAnsiTheme="majorHAnsi" w:cstheme="majorHAnsi"/>
              </w:rPr>
              <w:t xml:space="preserve"> group will create and submit “artifacts” related to your project.  </w:t>
            </w:r>
            <w:r w:rsidRPr="002C18BD">
              <w:rPr>
                <w:rFonts w:asciiTheme="majorHAnsi" w:hAnsiTheme="majorHAnsi" w:cstheme="majorHAnsi"/>
                <w:noProof/>
              </w:rPr>
              <w:t>This</w:t>
            </w:r>
            <w:r w:rsidRPr="001F0AEF">
              <w:rPr>
                <w:rFonts w:asciiTheme="majorHAnsi" w:hAnsiTheme="majorHAnsi" w:cstheme="majorHAnsi"/>
              </w:rPr>
              <w:t xml:space="preserve"> will include:</w:t>
            </w:r>
          </w:p>
          <w:p w:rsidR="001F0AEF" w:rsidRPr="001F0AEF" w:rsidRDefault="001F0AEF" w:rsidP="001F0AEF">
            <w:pPr>
              <w:pStyle w:val="ListParagraph"/>
              <w:numPr>
                <w:ilvl w:val="0"/>
                <w:numId w:val="7"/>
              </w:numPr>
              <w:rPr>
                <w:rFonts w:asciiTheme="majorHAnsi" w:hAnsiTheme="majorHAnsi" w:cstheme="majorHAnsi"/>
              </w:rPr>
            </w:pPr>
            <w:r w:rsidRPr="001F0AEF">
              <w:rPr>
                <w:rFonts w:asciiTheme="majorHAnsi" w:hAnsiTheme="majorHAnsi" w:cstheme="majorHAnsi"/>
              </w:rPr>
              <w:t>a 1-2 page research report,</w:t>
            </w:r>
          </w:p>
          <w:p w:rsidR="001F0AEF" w:rsidRPr="001F0AEF" w:rsidRDefault="001F0AEF" w:rsidP="001F0AEF">
            <w:pPr>
              <w:pStyle w:val="ListParagraph"/>
              <w:numPr>
                <w:ilvl w:val="0"/>
                <w:numId w:val="7"/>
              </w:numPr>
              <w:rPr>
                <w:rFonts w:asciiTheme="majorHAnsi" w:hAnsiTheme="majorHAnsi" w:cstheme="majorHAnsi"/>
              </w:rPr>
            </w:pPr>
            <w:r w:rsidRPr="001F0AEF">
              <w:rPr>
                <w:rFonts w:asciiTheme="majorHAnsi" w:hAnsiTheme="majorHAnsi" w:cstheme="majorHAnsi"/>
              </w:rPr>
              <w:t>a research poster, and</w:t>
            </w:r>
          </w:p>
          <w:p w:rsidR="001F0AEF" w:rsidRPr="001F0AEF" w:rsidRDefault="001F0AEF" w:rsidP="001F0AEF">
            <w:pPr>
              <w:pStyle w:val="ListParagraph"/>
              <w:numPr>
                <w:ilvl w:val="0"/>
                <w:numId w:val="7"/>
              </w:numPr>
              <w:rPr>
                <w:rFonts w:asciiTheme="majorHAnsi" w:hAnsiTheme="majorHAnsi" w:cstheme="majorHAnsi"/>
              </w:rPr>
            </w:pPr>
            <w:r w:rsidRPr="001F0AEF">
              <w:rPr>
                <w:rFonts w:asciiTheme="majorHAnsi" w:hAnsiTheme="majorHAnsi" w:cstheme="majorHAnsi"/>
              </w:rPr>
              <w:t xml:space="preserve">a recorded video presentation of </w:t>
            </w:r>
            <w:r w:rsidRPr="002C18BD">
              <w:rPr>
                <w:rFonts w:asciiTheme="majorHAnsi" w:hAnsiTheme="majorHAnsi" w:cstheme="majorHAnsi"/>
                <w:noProof/>
              </w:rPr>
              <w:t>your</w:t>
            </w:r>
            <w:r w:rsidRPr="001F0AEF">
              <w:rPr>
                <w:rFonts w:asciiTheme="majorHAnsi" w:hAnsiTheme="majorHAnsi" w:cstheme="majorHAnsi"/>
              </w:rPr>
              <w:t xml:space="preserve"> findings.</w:t>
            </w:r>
          </w:p>
          <w:p w:rsidR="001F0AEF" w:rsidRPr="001F0AEF" w:rsidRDefault="001F0AEF" w:rsidP="00FC4950">
            <w:pPr>
              <w:rPr>
                <w:rFonts w:asciiTheme="majorHAnsi" w:hAnsiTheme="majorHAnsi" w:cstheme="majorHAnsi"/>
              </w:rPr>
            </w:pPr>
            <w:r w:rsidRPr="001F0AEF">
              <w:rPr>
                <w:rFonts w:asciiTheme="majorHAnsi" w:hAnsiTheme="majorHAnsi" w:cstheme="majorHAnsi"/>
              </w:rPr>
              <w:t>This draft should be a near-final rough draft.</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25</w:t>
            </w:r>
          </w:p>
        </w:tc>
      </w:tr>
      <w:tr w:rsidR="001F0AEF" w:rsidRPr="001F0AEF" w:rsidTr="00FC4950">
        <w:trPr>
          <w:trHeight w:val="300"/>
          <w:jc w:val="center"/>
        </w:trPr>
        <w:tc>
          <w:tcPr>
            <w:tcW w:w="7195" w:type="dxa"/>
            <w:tcBorders>
              <w:top w:val="nil"/>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Revised/Final Project</w:t>
            </w:r>
          </w:p>
          <w:p w:rsidR="001F0AEF" w:rsidRPr="001F0AEF" w:rsidRDefault="001F0AEF" w:rsidP="00FC4950">
            <w:pPr>
              <w:rPr>
                <w:rFonts w:asciiTheme="majorHAnsi" w:hAnsiTheme="majorHAnsi" w:cstheme="majorHAnsi"/>
              </w:rPr>
            </w:pPr>
            <w:r w:rsidRPr="001F0AEF">
              <w:rPr>
                <w:rFonts w:asciiTheme="majorHAnsi" w:hAnsiTheme="majorHAnsi" w:cstheme="majorHAnsi"/>
              </w:rPr>
              <w:t xml:space="preserve">Based on the feedback </w:t>
            </w:r>
            <w:r w:rsidRPr="002C18BD">
              <w:rPr>
                <w:rFonts w:asciiTheme="majorHAnsi" w:hAnsiTheme="majorHAnsi" w:cstheme="majorHAnsi"/>
                <w:noProof/>
              </w:rPr>
              <w:t>you</w:t>
            </w:r>
            <w:r w:rsidRPr="001F0AEF">
              <w:rPr>
                <w:rFonts w:asciiTheme="majorHAnsi" w:hAnsiTheme="majorHAnsi" w:cstheme="majorHAnsi"/>
              </w:rPr>
              <w:t xml:space="preserve"> receive, </w:t>
            </w:r>
            <w:r w:rsidRPr="002C18BD">
              <w:rPr>
                <w:rFonts w:asciiTheme="majorHAnsi" w:hAnsiTheme="majorHAnsi" w:cstheme="majorHAnsi"/>
                <w:noProof/>
              </w:rPr>
              <w:t>your</w:t>
            </w:r>
            <w:r w:rsidRPr="001F0AEF">
              <w:rPr>
                <w:rFonts w:asciiTheme="majorHAnsi" w:hAnsiTheme="majorHAnsi" w:cstheme="majorHAnsi"/>
              </w:rPr>
              <w:t xml:space="preserve"> group will submit a revised version of </w:t>
            </w:r>
            <w:r w:rsidRPr="002C18BD">
              <w:rPr>
                <w:rFonts w:asciiTheme="majorHAnsi" w:hAnsiTheme="majorHAnsi" w:cstheme="majorHAnsi"/>
                <w:noProof/>
              </w:rPr>
              <w:t>your</w:t>
            </w:r>
            <w:r w:rsidRPr="001F0AEF">
              <w:rPr>
                <w:rFonts w:asciiTheme="majorHAnsi" w:hAnsiTheme="majorHAnsi" w:cstheme="majorHAnsi"/>
              </w:rPr>
              <w:t xml:space="preserve"> artifacts, along with a written description of how </w:t>
            </w:r>
            <w:r w:rsidRPr="002C18BD">
              <w:rPr>
                <w:rFonts w:asciiTheme="majorHAnsi" w:hAnsiTheme="majorHAnsi" w:cstheme="majorHAnsi"/>
                <w:noProof/>
              </w:rPr>
              <w:t>you</w:t>
            </w:r>
            <w:r w:rsidRPr="001F0AEF">
              <w:rPr>
                <w:rFonts w:asciiTheme="majorHAnsi" w:hAnsiTheme="majorHAnsi" w:cstheme="majorHAnsi"/>
              </w:rPr>
              <w:t xml:space="preserve"> addressed the feedback.</w:t>
            </w:r>
          </w:p>
        </w:tc>
        <w:tc>
          <w:tcPr>
            <w:tcW w:w="900" w:type="dxa"/>
            <w:tcBorders>
              <w:top w:val="nil"/>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10</w:t>
            </w:r>
          </w:p>
        </w:tc>
      </w:tr>
      <w:tr w:rsidR="001F0AEF" w:rsidRPr="001F0AEF" w:rsidTr="00FC4950">
        <w:trPr>
          <w:trHeight w:val="300"/>
          <w:jc w:val="center"/>
        </w:trPr>
        <w:tc>
          <w:tcPr>
            <w:tcW w:w="7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AEF" w:rsidRPr="001F0AEF" w:rsidRDefault="001F0AEF" w:rsidP="00FC4950">
            <w:pPr>
              <w:rPr>
                <w:rFonts w:asciiTheme="majorHAnsi" w:hAnsiTheme="majorHAnsi" w:cstheme="majorHAnsi"/>
                <w:b/>
              </w:rPr>
            </w:pPr>
            <w:r w:rsidRPr="001F0AEF">
              <w:rPr>
                <w:rFonts w:asciiTheme="majorHAnsi" w:hAnsiTheme="majorHAnsi" w:cstheme="majorHAnsi"/>
                <w:b/>
              </w:rPr>
              <w:t>ePortfolio Submission and Reflection</w:t>
            </w:r>
          </w:p>
          <w:p w:rsidR="001F0AEF" w:rsidRPr="001F0AEF" w:rsidRDefault="001F0AEF" w:rsidP="00FC4950">
            <w:pPr>
              <w:spacing w:line="240" w:lineRule="auto"/>
              <w:rPr>
                <w:rFonts w:asciiTheme="majorHAnsi" w:eastAsia="Times New Roman" w:hAnsiTheme="majorHAnsi" w:cstheme="majorHAnsi"/>
                <w:color w:val="000000"/>
              </w:rPr>
            </w:pPr>
            <w:r w:rsidRPr="001F0AEF">
              <w:rPr>
                <w:rFonts w:asciiTheme="majorHAnsi" w:hAnsiTheme="majorHAnsi" w:cstheme="majorHAnsi"/>
                <w:noProof/>
              </w:rPr>
              <w:t>Each</w:t>
            </w:r>
            <w:r w:rsidRPr="001F0AEF">
              <w:rPr>
                <w:rFonts w:asciiTheme="majorHAnsi" w:hAnsiTheme="majorHAnsi" w:cstheme="majorHAnsi"/>
              </w:rPr>
              <w:t xml:space="preserve"> will add the group’s artifacts to </w:t>
            </w:r>
            <w:r w:rsidRPr="001F0AEF">
              <w:rPr>
                <w:rFonts w:asciiTheme="majorHAnsi" w:hAnsiTheme="majorHAnsi" w:cstheme="majorHAnsi"/>
                <w:noProof/>
              </w:rPr>
              <w:t>their</w:t>
            </w:r>
            <w:r w:rsidRPr="001F0AEF">
              <w:rPr>
                <w:rFonts w:asciiTheme="majorHAnsi" w:hAnsiTheme="majorHAnsi" w:cstheme="majorHAnsi"/>
              </w:rPr>
              <w:t xml:space="preserve"> ePortfolio, along with a 2-paragraph reflection on the project, focusing on how the project affected their achievement of the College SLOs indicated above.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1F0AEF" w:rsidRPr="001F0AEF" w:rsidRDefault="001F0AEF" w:rsidP="00FC4950">
            <w:pPr>
              <w:spacing w:line="240" w:lineRule="auto"/>
              <w:jc w:val="center"/>
              <w:rPr>
                <w:rFonts w:asciiTheme="majorHAnsi" w:eastAsia="Times New Roman" w:hAnsiTheme="majorHAnsi" w:cstheme="majorHAnsi"/>
                <w:color w:val="000000"/>
              </w:rPr>
            </w:pPr>
            <w:r w:rsidRPr="001F0AEF">
              <w:rPr>
                <w:rFonts w:asciiTheme="majorHAnsi" w:eastAsia="Times New Roman" w:hAnsiTheme="majorHAnsi" w:cstheme="majorHAnsi"/>
                <w:color w:val="000000"/>
              </w:rPr>
              <w:t>5</w:t>
            </w:r>
          </w:p>
        </w:tc>
      </w:tr>
      <w:tr w:rsidR="001F0AEF" w:rsidRPr="001F0AEF" w:rsidTr="00FC4950">
        <w:trPr>
          <w:trHeight w:val="300"/>
          <w:jc w:val="center"/>
        </w:trPr>
        <w:tc>
          <w:tcPr>
            <w:tcW w:w="7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0AEF" w:rsidRPr="001F0AEF" w:rsidRDefault="001F0AEF" w:rsidP="00FC4950">
            <w:pPr>
              <w:spacing w:line="240" w:lineRule="auto"/>
              <w:jc w:val="right"/>
              <w:rPr>
                <w:rFonts w:asciiTheme="majorHAnsi" w:eastAsia="Times New Roman" w:hAnsiTheme="majorHAnsi" w:cstheme="majorHAnsi"/>
                <w:b/>
                <w:color w:val="000000"/>
              </w:rPr>
            </w:pPr>
            <w:r w:rsidRPr="001F0AEF">
              <w:rPr>
                <w:rFonts w:asciiTheme="majorHAnsi" w:eastAsia="Times New Roman" w:hAnsiTheme="majorHAnsi" w:cstheme="majorHAnsi"/>
                <w:b/>
                <w:color w:val="000000"/>
              </w:rPr>
              <w:t>PROJECT TOTAL</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1F0AEF" w:rsidRPr="001F0AEF" w:rsidRDefault="001F0AEF" w:rsidP="00FC4950">
            <w:pPr>
              <w:spacing w:line="240" w:lineRule="auto"/>
              <w:jc w:val="center"/>
              <w:rPr>
                <w:rFonts w:asciiTheme="majorHAnsi" w:eastAsia="Times New Roman" w:hAnsiTheme="majorHAnsi" w:cstheme="majorHAnsi"/>
                <w:b/>
                <w:color w:val="000000"/>
              </w:rPr>
            </w:pPr>
            <w:r w:rsidRPr="001F0AEF">
              <w:rPr>
                <w:rFonts w:asciiTheme="majorHAnsi" w:eastAsia="Times New Roman" w:hAnsiTheme="majorHAnsi" w:cstheme="majorHAnsi"/>
                <w:b/>
                <w:color w:val="000000"/>
              </w:rPr>
              <w:fldChar w:fldCharType="begin"/>
            </w:r>
            <w:r w:rsidRPr="001F0AEF">
              <w:rPr>
                <w:rFonts w:asciiTheme="majorHAnsi" w:eastAsia="Times New Roman" w:hAnsiTheme="majorHAnsi" w:cstheme="majorHAnsi"/>
                <w:b/>
                <w:color w:val="000000"/>
              </w:rPr>
              <w:instrText xml:space="preserve"> =SUM(ABOVE) </w:instrText>
            </w:r>
            <w:r w:rsidRPr="001F0AEF">
              <w:rPr>
                <w:rFonts w:asciiTheme="majorHAnsi" w:eastAsia="Times New Roman" w:hAnsiTheme="majorHAnsi" w:cstheme="majorHAnsi"/>
                <w:b/>
                <w:color w:val="000000"/>
              </w:rPr>
              <w:fldChar w:fldCharType="separate"/>
            </w:r>
            <w:r w:rsidRPr="001F0AEF">
              <w:rPr>
                <w:rFonts w:asciiTheme="majorHAnsi" w:eastAsia="Times New Roman" w:hAnsiTheme="majorHAnsi" w:cstheme="majorHAnsi"/>
                <w:b/>
                <w:noProof/>
                <w:color w:val="000000"/>
              </w:rPr>
              <w:t>100</w:t>
            </w:r>
            <w:r w:rsidRPr="001F0AEF">
              <w:rPr>
                <w:rFonts w:asciiTheme="majorHAnsi" w:eastAsia="Times New Roman" w:hAnsiTheme="majorHAnsi" w:cstheme="majorHAnsi"/>
                <w:b/>
                <w:color w:val="000000"/>
              </w:rPr>
              <w:fldChar w:fldCharType="end"/>
            </w:r>
          </w:p>
        </w:tc>
      </w:tr>
    </w:tbl>
    <w:p w:rsidR="00456BD4" w:rsidRPr="001F0AEF" w:rsidRDefault="00456BD4" w:rsidP="00456BD4">
      <w:pPr>
        <w:rPr>
          <w:rFonts w:asciiTheme="majorHAnsi" w:hAnsiTheme="majorHAnsi" w:cstheme="majorHAnsi"/>
        </w:rPr>
      </w:pPr>
      <w:r w:rsidRPr="001F0AEF">
        <w:rPr>
          <w:rFonts w:asciiTheme="majorHAnsi" w:hAnsiTheme="majorHAnsi" w:cstheme="majorHAnsi"/>
        </w:rPr>
        <w:tab/>
      </w:r>
    </w:p>
    <w:p w:rsidR="00521091" w:rsidRPr="001F0AEF" w:rsidRDefault="00521091" w:rsidP="009D767C">
      <w:pPr>
        <w:rPr>
          <w:rFonts w:asciiTheme="majorHAnsi" w:hAnsiTheme="majorHAnsi" w:cstheme="majorHAnsi"/>
        </w:rPr>
      </w:pPr>
      <w:r w:rsidRPr="001F0AEF">
        <w:rPr>
          <w:rFonts w:asciiTheme="majorHAnsi" w:hAnsiTheme="majorHAnsi" w:cstheme="majorHAnsi"/>
        </w:rPr>
        <w:t xml:space="preserve">Students will receive individual scores for their work on each step of the project.  Where </w:t>
      </w:r>
      <w:r w:rsidRPr="001F0AEF">
        <w:rPr>
          <w:rFonts w:asciiTheme="majorHAnsi" w:hAnsiTheme="majorHAnsi" w:cstheme="majorHAnsi"/>
          <w:noProof/>
        </w:rPr>
        <w:t>submissions are made by the group</w:t>
      </w:r>
      <w:r w:rsidRPr="001F0AEF">
        <w:rPr>
          <w:rFonts w:asciiTheme="majorHAnsi" w:hAnsiTheme="majorHAnsi" w:cstheme="majorHAnsi"/>
        </w:rPr>
        <w:t xml:space="preserve">, </w:t>
      </w:r>
      <w:r w:rsidRPr="001F0AEF">
        <w:rPr>
          <w:rFonts w:asciiTheme="majorHAnsi" w:hAnsiTheme="majorHAnsi" w:cstheme="majorHAnsi"/>
          <w:noProof/>
        </w:rPr>
        <w:t>each</w:t>
      </w:r>
      <w:r w:rsidRPr="001F0AEF">
        <w:rPr>
          <w:rFonts w:asciiTheme="majorHAnsi" w:hAnsiTheme="majorHAnsi" w:cstheme="majorHAnsi"/>
        </w:rPr>
        <w:t xml:space="preserve"> will receive the same score.  Those scores may then be adjusted based on the Contribution Reports.</w:t>
      </w:r>
    </w:p>
    <w:p w:rsidR="00521091" w:rsidRPr="001F0AEF" w:rsidRDefault="00521091" w:rsidP="009D767C">
      <w:pPr>
        <w:rPr>
          <w:rFonts w:asciiTheme="majorHAnsi" w:hAnsiTheme="majorHAnsi" w:cstheme="majorHAnsi"/>
        </w:rPr>
      </w:pPr>
    </w:p>
    <w:p w:rsidR="00521091" w:rsidRPr="001F0AEF" w:rsidRDefault="00521091" w:rsidP="009D767C">
      <w:pPr>
        <w:rPr>
          <w:rFonts w:asciiTheme="majorHAnsi" w:hAnsiTheme="majorHAnsi" w:cstheme="majorHAnsi"/>
        </w:rPr>
      </w:pPr>
      <w:r w:rsidRPr="001F0AEF">
        <w:rPr>
          <w:rFonts w:asciiTheme="majorHAnsi" w:hAnsiTheme="majorHAnsi" w:cstheme="majorHAnsi"/>
        </w:rPr>
        <w:t>Grades will be based on the following scale:</w:t>
      </w:r>
    </w:p>
    <w:tbl>
      <w:tblPr>
        <w:tblStyle w:val="TableGrid"/>
        <w:tblW w:w="0" w:type="auto"/>
        <w:tblLook w:val="04A0" w:firstRow="1" w:lastRow="0" w:firstColumn="1" w:lastColumn="0" w:noHBand="0" w:noVBand="1"/>
      </w:tblPr>
      <w:tblGrid>
        <w:gridCol w:w="1771"/>
        <w:gridCol w:w="1771"/>
        <w:gridCol w:w="1771"/>
        <w:gridCol w:w="1771"/>
        <w:gridCol w:w="1772"/>
      </w:tblGrid>
      <w:tr w:rsidR="009D767C" w:rsidRPr="001F0AEF" w:rsidTr="00C445D9">
        <w:tc>
          <w:tcPr>
            <w:tcW w:w="1771" w:type="dxa"/>
            <w:vAlign w:val="center"/>
          </w:tcPr>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94% - 100% = A</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90% -  93% = A-</w:t>
            </w:r>
          </w:p>
        </w:tc>
        <w:tc>
          <w:tcPr>
            <w:tcW w:w="1771" w:type="dxa"/>
            <w:vAlign w:val="center"/>
          </w:tcPr>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87% -  89% = B+</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83% -  86% = B</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80% -  82% = B-</w:t>
            </w:r>
          </w:p>
        </w:tc>
        <w:tc>
          <w:tcPr>
            <w:tcW w:w="1771" w:type="dxa"/>
            <w:vAlign w:val="center"/>
          </w:tcPr>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77% -  79% = C+</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73% -  76% = C</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70% -  72% = C-</w:t>
            </w:r>
          </w:p>
        </w:tc>
        <w:tc>
          <w:tcPr>
            <w:tcW w:w="1771" w:type="dxa"/>
            <w:vAlign w:val="center"/>
          </w:tcPr>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67% -  69% = D+</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63% -  66% = D</w:t>
            </w:r>
          </w:p>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60% -  62% = D-</w:t>
            </w:r>
          </w:p>
        </w:tc>
        <w:tc>
          <w:tcPr>
            <w:tcW w:w="1772" w:type="dxa"/>
            <w:vAlign w:val="center"/>
          </w:tcPr>
          <w:p w:rsidR="009D767C" w:rsidRPr="001F0AEF" w:rsidRDefault="009D767C" w:rsidP="00C445D9">
            <w:pPr>
              <w:rPr>
                <w:rFonts w:asciiTheme="majorHAnsi" w:hAnsiTheme="majorHAnsi" w:cstheme="majorHAnsi"/>
                <w:sz w:val="20"/>
                <w:szCs w:val="20"/>
              </w:rPr>
            </w:pPr>
            <w:r w:rsidRPr="001F0AEF">
              <w:rPr>
                <w:rFonts w:asciiTheme="majorHAnsi" w:hAnsiTheme="majorHAnsi" w:cstheme="majorHAnsi"/>
                <w:sz w:val="20"/>
                <w:szCs w:val="20"/>
              </w:rPr>
              <w:t>59% or less = E</w:t>
            </w:r>
          </w:p>
        </w:tc>
      </w:tr>
    </w:tbl>
    <w:p w:rsidR="009D767C" w:rsidRPr="001F0AEF" w:rsidRDefault="009D767C" w:rsidP="009D767C">
      <w:pPr>
        <w:rPr>
          <w:rFonts w:asciiTheme="majorHAnsi" w:hAnsiTheme="majorHAnsi" w:cstheme="majorHAnsi"/>
          <w:sz w:val="20"/>
          <w:szCs w:val="20"/>
        </w:rPr>
      </w:pPr>
    </w:p>
    <w:p w:rsidR="00DF62E9" w:rsidRPr="001F0AEF" w:rsidRDefault="00DF62E9" w:rsidP="00DF62E9">
      <w:pPr>
        <w:pStyle w:val="Heading1"/>
        <w:rPr>
          <w:rFonts w:cstheme="majorHAnsi"/>
        </w:rPr>
      </w:pPr>
      <w:r w:rsidRPr="001F0AEF">
        <w:rPr>
          <w:rFonts w:cstheme="majorHAnsi"/>
        </w:rPr>
        <w:t>Course Schedule</w:t>
      </w:r>
    </w:p>
    <w:p w:rsidR="00DF62E9" w:rsidRPr="001F0AEF" w:rsidRDefault="00DF62E9" w:rsidP="009D767C">
      <w:pPr>
        <w:rPr>
          <w:rFonts w:asciiTheme="majorHAnsi" w:hAnsiTheme="majorHAnsi" w:cstheme="majorHAnsi"/>
        </w:rPr>
      </w:pPr>
    </w:p>
    <w:p w:rsidR="00DF62E9" w:rsidRPr="001F0AEF" w:rsidRDefault="00DF62E9" w:rsidP="009D767C">
      <w:pPr>
        <w:rPr>
          <w:rFonts w:asciiTheme="majorHAnsi" w:hAnsiTheme="majorHAnsi" w:cstheme="majorHAnsi"/>
        </w:rPr>
      </w:pPr>
      <w:r w:rsidRPr="002C18BD">
        <w:rPr>
          <w:rFonts w:asciiTheme="majorHAnsi" w:hAnsiTheme="majorHAnsi" w:cstheme="majorHAnsi"/>
          <w:noProof/>
        </w:rPr>
        <w:t>This</w:t>
      </w:r>
      <w:r w:rsidRPr="001F0AEF">
        <w:rPr>
          <w:rFonts w:asciiTheme="majorHAnsi" w:hAnsiTheme="majorHAnsi" w:cstheme="majorHAnsi"/>
        </w:rPr>
        <w:t xml:space="preserve"> is tentative. It may change, but we will follow this </w:t>
      </w:r>
      <w:r w:rsidRPr="001F0AEF">
        <w:rPr>
          <w:rFonts w:asciiTheme="majorHAnsi" w:hAnsiTheme="majorHAnsi" w:cstheme="majorHAnsi"/>
          <w:noProof/>
        </w:rPr>
        <w:t>approximate</w:t>
      </w:r>
      <w:r w:rsidRPr="001F0AEF">
        <w:rPr>
          <w:rFonts w:asciiTheme="majorHAnsi" w:hAnsiTheme="majorHAnsi" w:cstheme="majorHAnsi"/>
        </w:rPr>
        <w:t xml:space="preserve"> </w:t>
      </w:r>
      <w:r w:rsidRPr="001F0AEF">
        <w:rPr>
          <w:rFonts w:asciiTheme="majorHAnsi" w:hAnsiTheme="majorHAnsi" w:cstheme="majorHAnsi"/>
          <w:noProof/>
        </w:rPr>
        <w:t>roadmap</w:t>
      </w:r>
      <w:r w:rsidRPr="001F0AEF">
        <w:rPr>
          <w:rFonts w:asciiTheme="majorHAnsi" w:hAnsiTheme="majorHAnsi" w:cstheme="majorHAnsi"/>
        </w:rPr>
        <w:t xml:space="preserve">. All changes and further detail will be posted on Canvas and announced in class. It is </w:t>
      </w:r>
      <w:r w:rsidRPr="002C18BD">
        <w:rPr>
          <w:rFonts w:asciiTheme="majorHAnsi" w:hAnsiTheme="majorHAnsi" w:cstheme="majorHAnsi"/>
          <w:noProof/>
        </w:rPr>
        <w:t>your</w:t>
      </w:r>
      <w:r w:rsidRPr="001F0AEF">
        <w:rPr>
          <w:rFonts w:asciiTheme="majorHAnsi" w:hAnsiTheme="majorHAnsi" w:cstheme="majorHAnsi"/>
        </w:rPr>
        <w:t xml:space="preserve"> responsibility to pay attention to what we are covering next. </w:t>
      </w:r>
      <w:r w:rsidRPr="002C18BD">
        <w:rPr>
          <w:rFonts w:asciiTheme="majorHAnsi" w:hAnsiTheme="majorHAnsi" w:cstheme="majorHAnsi"/>
          <w:noProof/>
        </w:rPr>
        <w:t>You</w:t>
      </w:r>
      <w:r w:rsidRPr="001F0AEF">
        <w:rPr>
          <w:rFonts w:asciiTheme="majorHAnsi" w:hAnsiTheme="majorHAnsi" w:cstheme="majorHAnsi"/>
        </w:rPr>
        <w:t xml:space="preserve"> will be held accountable for doing the reading </w:t>
      </w:r>
      <w:r w:rsidRPr="001F0AEF">
        <w:rPr>
          <w:rFonts w:asciiTheme="majorHAnsi" w:hAnsiTheme="majorHAnsi" w:cstheme="majorHAnsi"/>
          <w:noProof/>
        </w:rPr>
        <w:t>before</w:t>
      </w:r>
      <w:r w:rsidRPr="001F0AEF">
        <w:rPr>
          <w:rFonts w:asciiTheme="majorHAnsi" w:hAnsiTheme="majorHAnsi" w:cstheme="majorHAnsi"/>
        </w:rPr>
        <w:t xml:space="preserve"> class.</w:t>
      </w:r>
    </w:p>
    <w:p w:rsidR="00DF62E9" w:rsidRPr="001F0AEF" w:rsidRDefault="00DF62E9" w:rsidP="009D767C">
      <w:pPr>
        <w:rPr>
          <w:rFonts w:asciiTheme="majorHAnsi" w:hAnsiTheme="majorHAnsi" w:cstheme="majorHAnsi"/>
          <w:sz w:val="20"/>
          <w:szCs w:val="20"/>
        </w:rPr>
      </w:pPr>
    </w:p>
    <w:tbl>
      <w:tblPr>
        <w:tblW w:w="9973" w:type="dxa"/>
        <w:jc w:val="center"/>
        <w:tblLayout w:type="fixed"/>
        <w:tblCellMar>
          <w:top w:w="55" w:type="dxa"/>
          <w:left w:w="55" w:type="dxa"/>
          <w:bottom w:w="55" w:type="dxa"/>
          <w:right w:w="55" w:type="dxa"/>
        </w:tblCellMar>
        <w:tblLook w:val="0000" w:firstRow="0" w:lastRow="0" w:firstColumn="0" w:lastColumn="0" w:noHBand="0" w:noVBand="0"/>
      </w:tblPr>
      <w:tblGrid>
        <w:gridCol w:w="720"/>
        <w:gridCol w:w="2250"/>
        <w:gridCol w:w="4050"/>
        <w:gridCol w:w="2953"/>
      </w:tblGrid>
      <w:tr w:rsidR="00DF62E9" w:rsidRPr="001F0AEF" w:rsidTr="00DF62E9">
        <w:trPr>
          <w:jc w:val="center"/>
        </w:trPr>
        <w:tc>
          <w:tcPr>
            <w:tcW w:w="720" w:type="dxa"/>
            <w:tcBorders>
              <w:top w:val="single" w:sz="1" w:space="0" w:color="000000"/>
              <w:left w:val="single" w:sz="1" w:space="0" w:color="000000"/>
              <w:bottom w:val="single" w:sz="1" w:space="0" w:color="000000"/>
            </w:tcBorders>
            <w:shd w:val="clear" w:color="auto" w:fill="auto"/>
          </w:tcPr>
          <w:p w:rsidR="00DF62E9" w:rsidRPr="001F0AEF" w:rsidRDefault="00DF62E9" w:rsidP="00FC4950">
            <w:pPr>
              <w:rPr>
                <w:rFonts w:asciiTheme="majorHAnsi" w:eastAsia="Calibri" w:hAnsiTheme="majorHAnsi" w:cstheme="majorHAnsi"/>
                <w:b/>
              </w:rPr>
            </w:pPr>
            <w:r w:rsidRPr="001F0AEF">
              <w:rPr>
                <w:rFonts w:asciiTheme="majorHAnsi" w:eastAsia="Calibri" w:hAnsiTheme="majorHAnsi" w:cstheme="majorHAnsi"/>
                <w:b/>
              </w:rPr>
              <w:t>Week</w:t>
            </w:r>
          </w:p>
        </w:tc>
        <w:tc>
          <w:tcPr>
            <w:tcW w:w="2250" w:type="dxa"/>
            <w:tcBorders>
              <w:top w:val="single" w:sz="1" w:space="0" w:color="000000"/>
              <w:left w:val="single" w:sz="1" w:space="0" w:color="000000"/>
              <w:bottom w:val="single" w:sz="1" w:space="0" w:color="000000"/>
            </w:tcBorders>
            <w:shd w:val="clear" w:color="auto" w:fill="auto"/>
          </w:tcPr>
          <w:p w:rsidR="00DF62E9" w:rsidRPr="001F0AEF" w:rsidRDefault="00DF62E9" w:rsidP="00FC4950">
            <w:pPr>
              <w:snapToGrid w:val="0"/>
              <w:rPr>
                <w:rFonts w:asciiTheme="majorHAnsi" w:eastAsia="Calibri" w:hAnsiTheme="majorHAnsi" w:cstheme="majorHAnsi"/>
                <w:b/>
              </w:rPr>
            </w:pPr>
            <w:r w:rsidRPr="001F0AEF">
              <w:rPr>
                <w:rFonts w:asciiTheme="majorHAnsi" w:eastAsia="Calibri" w:hAnsiTheme="majorHAnsi" w:cstheme="majorHAnsi"/>
                <w:b/>
              </w:rPr>
              <w:t>Notes</w:t>
            </w:r>
          </w:p>
        </w:tc>
        <w:tc>
          <w:tcPr>
            <w:tcW w:w="4050" w:type="dxa"/>
            <w:tcBorders>
              <w:top w:val="single" w:sz="1" w:space="0" w:color="000000"/>
              <w:left w:val="single" w:sz="1" w:space="0" w:color="000000"/>
              <w:bottom w:val="single" w:sz="1" w:space="0" w:color="000000"/>
            </w:tcBorders>
            <w:shd w:val="clear" w:color="auto" w:fill="auto"/>
          </w:tcPr>
          <w:p w:rsidR="00DF62E9" w:rsidRPr="001F0AEF" w:rsidRDefault="00DF62E9" w:rsidP="00FC4950">
            <w:pPr>
              <w:rPr>
                <w:rFonts w:asciiTheme="majorHAnsi" w:eastAsia="Calibri" w:hAnsiTheme="majorHAnsi" w:cstheme="majorHAnsi"/>
              </w:rPr>
            </w:pPr>
            <w:r w:rsidRPr="001F0AEF">
              <w:rPr>
                <w:rFonts w:asciiTheme="majorHAnsi" w:eastAsia="Calibri" w:hAnsiTheme="majorHAnsi" w:cstheme="majorHAnsi"/>
                <w:b/>
                <w:bCs/>
              </w:rPr>
              <w:t>Themes</w:t>
            </w:r>
          </w:p>
          <w:p w:rsidR="00DF62E9" w:rsidRPr="001F0AEF" w:rsidRDefault="00DF62E9" w:rsidP="00FC4950">
            <w:pPr>
              <w:rPr>
                <w:rFonts w:asciiTheme="majorHAnsi" w:eastAsia="Calibri" w:hAnsiTheme="majorHAnsi" w:cstheme="majorHAnsi"/>
                <w:b/>
                <w:bCs/>
              </w:rPr>
            </w:pPr>
          </w:p>
        </w:tc>
        <w:tc>
          <w:tcPr>
            <w:tcW w:w="2953" w:type="dxa"/>
            <w:tcBorders>
              <w:top w:val="single" w:sz="1" w:space="0" w:color="000000"/>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Calibri" w:hAnsiTheme="majorHAnsi" w:cstheme="majorHAnsi"/>
                <w:b/>
              </w:rPr>
            </w:pPr>
            <w:r w:rsidRPr="001F0AEF">
              <w:rPr>
                <w:rFonts w:asciiTheme="majorHAnsi" w:eastAsia="Calibri" w:hAnsiTheme="majorHAnsi" w:cstheme="majorHAnsi"/>
                <w:b/>
              </w:rPr>
              <w:t xml:space="preserve">Due </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Intro to the Course</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Introduction</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View Canvas Course</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2</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Science vs. Pseudoscience; </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Raelians and Autism case studies (Rowe; Zimmerman)</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 1: E&amp;C: Scientific Controversy</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3</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Nature of Science; Ethics</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Cholera Case Study (Bandoni Muench)</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RA2: E&amp;C: The Culture of Science &amp; “East versus West” infographic</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lastRenderedPageBreak/>
              <w:t>4</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2C18BD">
              <w:rPr>
                <w:rFonts w:asciiTheme="majorHAnsi" w:hAnsiTheme="majorHAnsi" w:cstheme="majorHAnsi"/>
                <w:noProof/>
              </w:rPr>
              <w:t>Information Literacy</w:t>
            </w:r>
            <w:r w:rsidRPr="001F0AEF">
              <w:rPr>
                <w:rFonts w:asciiTheme="majorHAnsi" w:hAnsiTheme="majorHAnsi" w:cstheme="majorHAnsi"/>
              </w:rPr>
              <w:t>; Literature Review</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highlight w:val="yellow"/>
              </w:rPr>
            </w:pPr>
            <w:r w:rsidRPr="001F0AEF">
              <w:rPr>
                <w:rFonts w:asciiTheme="majorHAnsi" w:eastAsia="-webkit-standard" w:hAnsiTheme="majorHAnsi" w:cstheme="majorHAnsi"/>
                <w:color w:val="000000"/>
              </w:rPr>
              <w:t>Class Activity: Library Services</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RA3: Library website</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Project Topic Due</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5</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Project Topics – Theory &amp; Hypothesis</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Hypothesis Polishing</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RA4: E&amp;C: The Process of Science, E&amp;C: The Practice of Science</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SA: Hypothesis Draft</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6</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Theory &amp; Hypothesis</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Class Activity: Sharing Study Plans</w:t>
            </w:r>
          </w:p>
          <w:p w:rsidR="00DF62E9" w:rsidRPr="001F0AEF" w:rsidRDefault="00DF62E9" w:rsidP="00FC4950">
            <w:pPr>
              <w:rPr>
                <w:rFonts w:asciiTheme="majorHAnsi" w:hAnsiTheme="majorHAnsi" w:cstheme="majorHAnsi"/>
              </w:rPr>
            </w:pPr>
          </w:p>
          <w:p w:rsidR="00DF62E9" w:rsidRPr="001F0AEF" w:rsidRDefault="00DF62E9" w:rsidP="00FC4950">
            <w:pPr>
              <w:rPr>
                <w:rFonts w:asciiTheme="majorHAnsi" w:eastAsia="-webkit-standard" w:hAnsiTheme="majorHAnsi" w:cstheme="majorHAnsi"/>
                <w:color w:val="000000"/>
              </w:rPr>
            </w:pP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RA5: E&amp;C: </w:t>
            </w:r>
            <w:r w:rsidRPr="001F0AEF">
              <w:rPr>
                <w:rFonts w:asciiTheme="majorHAnsi" w:hAnsiTheme="majorHAnsi" w:cstheme="majorHAnsi"/>
              </w:rPr>
              <w:t>Theories, Hypotheses, and Laws</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 xml:space="preserve">SA: Study Plan </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7</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Measurement</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hAnsiTheme="majorHAnsi" w:cstheme="majorHAnsi"/>
              </w:rPr>
              <w:t>Class Activity: Analysis planning</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RA6: Lit Reviews</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SA: Final Hypothesis</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8</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Methods/Design</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hAnsiTheme="majorHAnsi" w:cstheme="majorHAnsi"/>
              </w:rPr>
              <w:t>Class Activity: Analysis</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RA7: Horne, Jhangiani</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9</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Methods/Design</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Class Activity: Peer Review of Analysis</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10</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highlight w:val="yellow"/>
              </w:rPr>
            </w:pPr>
            <w:r w:rsidRPr="001F0AEF">
              <w:rPr>
                <w:rFonts w:asciiTheme="majorHAnsi" w:eastAsia="-webkit-standard" w:hAnsiTheme="majorHAnsi" w:cstheme="majorHAnsi"/>
                <w:color w:val="000000"/>
              </w:rPr>
              <w:t>Descriptive Statistics; Quantitative vs. Qualitative research</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Class Activity: Project Work Week</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RA8: </w:t>
            </w:r>
            <w:r w:rsidRPr="001F0AEF">
              <w:rPr>
                <w:rFonts w:asciiTheme="majorHAnsi" w:hAnsiTheme="majorHAnsi" w:cstheme="majorHAnsi"/>
              </w:rPr>
              <w:t>E&amp;C: Description in Scientific Research</w:t>
            </w:r>
          </w:p>
          <w:p w:rsidR="00DF62E9" w:rsidRPr="001F0AEF" w:rsidRDefault="00DF62E9" w:rsidP="00FC4950">
            <w:pPr>
              <w:rPr>
                <w:rFonts w:asciiTheme="majorHAnsi" w:eastAsia="SimSun" w:hAnsiTheme="majorHAnsi" w:cstheme="majorHAnsi"/>
              </w:rPr>
            </w:pPr>
            <w:r w:rsidRPr="001F0AEF">
              <w:rPr>
                <w:rFonts w:asciiTheme="majorHAnsi" w:hAnsiTheme="majorHAnsi" w:cstheme="majorHAnsi"/>
              </w:rPr>
              <w:t>E&amp;C: Data Analysis and Interpretation</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11</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Communicating Science </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hAnsiTheme="majorHAnsi" w:cstheme="majorHAnsi"/>
              </w:rPr>
              <w:t>Class Activity: Communicating science to the public</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RA9: Somerville &amp; Hassol</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Egger</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 xml:space="preserve">SA: Data Analysis </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12</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Communicating Science </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hAnsiTheme="majorHAnsi" w:cstheme="majorHAnsi"/>
              </w:rPr>
              <w:t xml:space="preserve">Class Activity: Peer Review communication assignment </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 xml:space="preserve">RA10: </w:t>
            </w:r>
            <w:r w:rsidRPr="001F0AEF">
              <w:rPr>
                <w:rFonts w:asciiTheme="majorHAnsi" w:hAnsiTheme="majorHAnsi" w:cstheme="majorHAnsi"/>
              </w:rPr>
              <w:t>E&amp;C: Using Graphs and Visual Data</w:t>
            </w:r>
          </w:p>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 xml:space="preserve">SA: Elevator Pitch </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13</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Rough Draft Review</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Peer Review</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14</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Project work week </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Project work week</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 xml:space="preserve">SA: Rough Draft </w:t>
            </w: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15</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 xml:space="preserve">Final Draft </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Class Activity: Poster Session</w:t>
            </w: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SA: Final Draft</w:t>
            </w:r>
          </w:p>
          <w:p w:rsidR="00DF62E9" w:rsidRPr="001F0AEF" w:rsidRDefault="00DF62E9" w:rsidP="00FC4950">
            <w:pPr>
              <w:rPr>
                <w:rFonts w:asciiTheme="majorHAnsi" w:eastAsia="-webkit-standard" w:hAnsiTheme="majorHAnsi" w:cstheme="majorHAnsi"/>
                <w:color w:val="000000"/>
              </w:rPr>
            </w:pPr>
          </w:p>
        </w:tc>
      </w:tr>
      <w:tr w:rsidR="00DF62E9" w:rsidRPr="001F0AEF" w:rsidTr="00DF62E9">
        <w:trPr>
          <w:jc w:val="center"/>
        </w:trPr>
        <w:tc>
          <w:tcPr>
            <w:tcW w:w="72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hAnsiTheme="majorHAnsi" w:cstheme="majorHAnsi"/>
              </w:rPr>
              <w:t>16</w:t>
            </w:r>
          </w:p>
        </w:tc>
        <w:tc>
          <w:tcPr>
            <w:tcW w:w="2250" w:type="dxa"/>
            <w:tcBorders>
              <w:left w:val="single" w:sz="1" w:space="0" w:color="000000"/>
              <w:bottom w:val="single" w:sz="1" w:space="0" w:color="000000"/>
            </w:tcBorders>
            <w:shd w:val="clear" w:color="auto" w:fill="auto"/>
          </w:tcPr>
          <w:p w:rsidR="00DF62E9" w:rsidRPr="001F0AEF" w:rsidRDefault="00DF62E9" w:rsidP="00FC4950">
            <w:pPr>
              <w:rPr>
                <w:rFonts w:asciiTheme="majorHAnsi" w:hAnsiTheme="majorHAnsi" w:cstheme="majorHAnsi"/>
              </w:rPr>
            </w:pPr>
            <w:r w:rsidRPr="001F0AEF">
              <w:rPr>
                <w:rFonts w:asciiTheme="majorHAnsi" w:eastAsia="-webkit-standard" w:hAnsiTheme="majorHAnsi" w:cstheme="majorHAnsi"/>
                <w:color w:val="000000"/>
              </w:rPr>
              <w:t>Finals</w:t>
            </w:r>
          </w:p>
        </w:tc>
        <w:tc>
          <w:tcPr>
            <w:tcW w:w="4050" w:type="dxa"/>
            <w:tcBorders>
              <w:left w:val="single" w:sz="1" w:space="0" w:color="000000"/>
              <w:bottom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p>
        </w:tc>
        <w:tc>
          <w:tcPr>
            <w:tcW w:w="2953" w:type="dxa"/>
            <w:tcBorders>
              <w:left w:val="single" w:sz="1" w:space="0" w:color="000000"/>
              <w:bottom w:val="single" w:sz="1" w:space="0" w:color="000000"/>
              <w:right w:val="single" w:sz="1" w:space="0" w:color="000000"/>
            </w:tcBorders>
            <w:shd w:val="clear" w:color="auto" w:fill="auto"/>
          </w:tcPr>
          <w:p w:rsidR="00DF62E9" w:rsidRPr="001F0AEF" w:rsidRDefault="00DF62E9" w:rsidP="00FC4950">
            <w:pPr>
              <w:rPr>
                <w:rFonts w:asciiTheme="majorHAnsi" w:eastAsia="-webkit-standard" w:hAnsiTheme="majorHAnsi" w:cstheme="majorHAnsi"/>
                <w:color w:val="000000"/>
              </w:rPr>
            </w:pPr>
            <w:r w:rsidRPr="001F0AEF">
              <w:rPr>
                <w:rFonts w:asciiTheme="majorHAnsi" w:eastAsia="-webkit-standard" w:hAnsiTheme="majorHAnsi" w:cstheme="majorHAnsi"/>
                <w:color w:val="000000"/>
              </w:rPr>
              <w:t>SA: ePortfolio Submission</w:t>
            </w:r>
          </w:p>
        </w:tc>
      </w:tr>
    </w:tbl>
    <w:p w:rsidR="00B43E21" w:rsidRPr="001F0AEF" w:rsidRDefault="00B43E21" w:rsidP="00161B49">
      <w:pPr>
        <w:rPr>
          <w:rFonts w:asciiTheme="majorHAnsi" w:hAnsiTheme="majorHAnsi" w:cstheme="majorHAnsi"/>
        </w:rPr>
      </w:pPr>
    </w:p>
    <w:sectPr w:rsidR="00B43E21" w:rsidRPr="001F0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01F7"/>
    <w:multiLevelType w:val="hybridMultilevel"/>
    <w:tmpl w:val="FD06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46522"/>
    <w:multiLevelType w:val="hybridMultilevel"/>
    <w:tmpl w:val="43AC9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E5A36"/>
    <w:multiLevelType w:val="hybridMultilevel"/>
    <w:tmpl w:val="1CF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162B3"/>
    <w:multiLevelType w:val="hybridMultilevel"/>
    <w:tmpl w:val="74B0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B0AC5"/>
    <w:multiLevelType w:val="hybridMultilevel"/>
    <w:tmpl w:val="B8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234DF"/>
    <w:multiLevelType w:val="hybridMultilevel"/>
    <w:tmpl w:val="171C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B20D1"/>
    <w:multiLevelType w:val="hybridMultilevel"/>
    <w:tmpl w:val="43AC9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065B6"/>
    <w:multiLevelType w:val="hybridMultilevel"/>
    <w:tmpl w:val="065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MwMzY3NjI1BGIzEyUdpeDU4uLM/DyQAqNaAPdExIUsAAAA"/>
  </w:docVars>
  <w:rsids>
    <w:rsidRoot w:val="0041127C"/>
    <w:rsid w:val="00033312"/>
    <w:rsid w:val="00037D55"/>
    <w:rsid w:val="000F663A"/>
    <w:rsid w:val="00161B49"/>
    <w:rsid w:val="001662BD"/>
    <w:rsid w:val="00167CA7"/>
    <w:rsid w:val="00175EC7"/>
    <w:rsid w:val="00192D02"/>
    <w:rsid w:val="001C67FE"/>
    <w:rsid w:val="001F0AEF"/>
    <w:rsid w:val="001F13F2"/>
    <w:rsid w:val="002521A6"/>
    <w:rsid w:val="002C18BD"/>
    <w:rsid w:val="002C2FD3"/>
    <w:rsid w:val="002D1516"/>
    <w:rsid w:val="00385399"/>
    <w:rsid w:val="003E471B"/>
    <w:rsid w:val="003E7212"/>
    <w:rsid w:val="0041127C"/>
    <w:rsid w:val="00456BD4"/>
    <w:rsid w:val="00466ABC"/>
    <w:rsid w:val="00521091"/>
    <w:rsid w:val="00521686"/>
    <w:rsid w:val="005518DB"/>
    <w:rsid w:val="00596CC8"/>
    <w:rsid w:val="005D42BC"/>
    <w:rsid w:val="006166B2"/>
    <w:rsid w:val="00624E49"/>
    <w:rsid w:val="00664EE7"/>
    <w:rsid w:val="0067748B"/>
    <w:rsid w:val="00733CCB"/>
    <w:rsid w:val="00792E41"/>
    <w:rsid w:val="007A017C"/>
    <w:rsid w:val="007C535A"/>
    <w:rsid w:val="007E301A"/>
    <w:rsid w:val="008156C7"/>
    <w:rsid w:val="0089006D"/>
    <w:rsid w:val="0096141A"/>
    <w:rsid w:val="009C0292"/>
    <w:rsid w:val="009D767C"/>
    <w:rsid w:val="00A26316"/>
    <w:rsid w:val="00AB70F3"/>
    <w:rsid w:val="00AC1AC7"/>
    <w:rsid w:val="00AF0C42"/>
    <w:rsid w:val="00B43E21"/>
    <w:rsid w:val="00B707C3"/>
    <w:rsid w:val="00BB754E"/>
    <w:rsid w:val="00BD18B3"/>
    <w:rsid w:val="00BD48D3"/>
    <w:rsid w:val="00C10B09"/>
    <w:rsid w:val="00C36275"/>
    <w:rsid w:val="00C54F5A"/>
    <w:rsid w:val="00CF395B"/>
    <w:rsid w:val="00DC30CB"/>
    <w:rsid w:val="00DD40FB"/>
    <w:rsid w:val="00DF62E9"/>
    <w:rsid w:val="00E14D91"/>
    <w:rsid w:val="00E4096A"/>
    <w:rsid w:val="00E71B85"/>
    <w:rsid w:val="00ED6A99"/>
    <w:rsid w:val="00EE1365"/>
    <w:rsid w:val="00EF4265"/>
    <w:rsid w:val="00F344AF"/>
    <w:rsid w:val="00F64E1F"/>
    <w:rsid w:val="00FA5740"/>
    <w:rsid w:val="00FB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69CD"/>
  <w15:chartTrackingRefBased/>
  <w15:docId w15:val="{ED3BE85C-4479-4230-875A-0AED7896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2F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0A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F0A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3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7C3"/>
    <w:rPr>
      <w:color w:val="0563C1" w:themeColor="hyperlink"/>
      <w:u w:val="single"/>
    </w:rPr>
  </w:style>
  <w:style w:type="paragraph" w:styleId="ListParagraph">
    <w:name w:val="List Paragraph"/>
    <w:basedOn w:val="Normal"/>
    <w:uiPriority w:val="34"/>
    <w:qFormat/>
    <w:rsid w:val="00EE1365"/>
    <w:pPr>
      <w:ind w:left="720"/>
      <w:contextualSpacing/>
    </w:pPr>
  </w:style>
  <w:style w:type="character" w:styleId="FollowedHyperlink">
    <w:name w:val="FollowedHyperlink"/>
    <w:basedOn w:val="DefaultParagraphFont"/>
    <w:uiPriority w:val="99"/>
    <w:semiHidden/>
    <w:unhideWhenUsed/>
    <w:rsid w:val="00BB754E"/>
    <w:rPr>
      <w:color w:val="954F72" w:themeColor="followedHyperlink"/>
      <w:u w:val="single"/>
    </w:rPr>
  </w:style>
  <w:style w:type="paragraph" w:styleId="NormalWeb">
    <w:name w:val="Normal (Web)"/>
    <w:basedOn w:val="Normal"/>
    <w:uiPriority w:val="99"/>
    <w:unhideWhenUsed/>
    <w:rsid w:val="00C10B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0B09"/>
    <w:rPr>
      <w:b/>
      <w:bCs/>
    </w:rPr>
  </w:style>
  <w:style w:type="character" w:customStyle="1" w:styleId="screenreader-only">
    <w:name w:val="screenreader-only"/>
    <w:basedOn w:val="DefaultParagraphFont"/>
    <w:rsid w:val="00C10B09"/>
  </w:style>
  <w:style w:type="character" w:customStyle="1" w:styleId="Heading1Char">
    <w:name w:val="Heading 1 Char"/>
    <w:basedOn w:val="DefaultParagraphFont"/>
    <w:link w:val="Heading1"/>
    <w:uiPriority w:val="9"/>
    <w:rsid w:val="002C2FD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C2FD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FD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0A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F0A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3567">
      <w:bodyDiv w:val="1"/>
      <w:marLeft w:val="0"/>
      <w:marRight w:val="0"/>
      <w:marTop w:val="0"/>
      <w:marBottom w:val="0"/>
      <w:divBdr>
        <w:top w:val="none" w:sz="0" w:space="0" w:color="auto"/>
        <w:left w:val="none" w:sz="0" w:space="0" w:color="auto"/>
        <w:bottom w:val="none" w:sz="0" w:space="0" w:color="auto"/>
        <w:right w:val="none" w:sz="0" w:space="0" w:color="auto"/>
      </w:divBdr>
    </w:div>
    <w:div w:id="5978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gis.com" TargetMode="External"/><Relationship Id="rId18" Type="http://schemas.openxmlformats.org/officeDocument/2006/relationships/hyperlink" Target="https://www.aaas.org/programs/dialogue-science-ethics-and-religion/what-scientism" TargetMode="External"/><Relationship Id="rId26" Type="http://schemas.openxmlformats.org/officeDocument/2006/relationships/hyperlink" Target="http://www.oercommons.org/courses/the-raelians-visionary-science-or-quackery/view" TargetMode="External"/><Relationship Id="rId3" Type="http://schemas.openxmlformats.org/officeDocument/2006/relationships/customXml" Target="../customXml/item3.xml"/><Relationship Id="rId21" Type="http://schemas.openxmlformats.org/officeDocument/2006/relationships/hyperlink" Target="https://www.oercommons.org/courseware/module/11760/overview" TargetMode="External"/><Relationship Id="rId7" Type="http://schemas.openxmlformats.org/officeDocument/2006/relationships/settings" Target="settings.xml"/><Relationship Id="rId12" Type="http://schemas.openxmlformats.org/officeDocument/2006/relationships/hyperlink" Target="http://www.slcc.edu/gened/learning-outcomes.aspx" TargetMode="External"/><Relationship Id="rId17" Type="http://schemas.openxmlformats.org/officeDocument/2006/relationships/hyperlink" Target="https://www.saylor.org/site/textbooks/Principles%20of%20Sociological%20Inquiry.pdf" TargetMode="External"/><Relationship Id="rId25" Type="http://schemas.openxmlformats.org/officeDocument/2006/relationships/hyperlink" Target="https://www.climatecommunication.org/wp-content/uploads/2011/10/Somerville-Hassol-Physics-Today-2011.pdf" TargetMode="External"/><Relationship Id="rId2" Type="http://schemas.openxmlformats.org/officeDocument/2006/relationships/customXml" Target="../customXml/item2.xml"/><Relationship Id="rId16" Type="http://schemas.openxmlformats.org/officeDocument/2006/relationships/hyperlink" Target="https://saylordotorg.github.io/text_principles-of-sociological-inquiry-qualitative-and-quantitative-methods/" TargetMode="External"/><Relationship Id="rId20" Type="http://schemas.openxmlformats.org/officeDocument/2006/relationships/hyperlink" Target="https://www.visionlearning.com/en/library/Process-of-Science/4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lcc.edu/gened" TargetMode="External"/><Relationship Id="rId24" Type="http://schemas.openxmlformats.org/officeDocument/2006/relationships/hyperlink" Target="http://www.oercommons.org/courses/tragic-choices-autism-measles-and-the-mmr-vaccine/view" TargetMode="External"/><Relationship Id="rId5" Type="http://schemas.openxmlformats.org/officeDocument/2006/relationships/numbering" Target="numbering.xml"/><Relationship Id="rId15" Type="http://schemas.openxmlformats.org/officeDocument/2006/relationships/hyperlink" Target="http://www.oercommons.org/courses/the-mystery-of-the-blue-death-a-case-study-in-epidemiology-and-the-history-of-science/view" TargetMode="External"/><Relationship Id="rId23" Type="http://schemas.openxmlformats.org/officeDocument/2006/relationships/hyperlink" Target="https://scholar.utc.edu/cgi/viewcontent.cgi?article=1003&amp;context=oer" TargetMode="External"/><Relationship Id="rId28" Type="http://schemas.openxmlformats.org/officeDocument/2006/relationships/hyperlink" Target="https://legacy.saylor.org/phil202/Intro/" TargetMode="External"/><Relationship Id="rId10" Type="http://schemas.openxmlformats.org/officeDocument/2006/relationships/hyperlink" Target="https://www.google.com/maps/@40.6722467,-111.9435127,17z" TargetMode="External"/><Relationship Id="rId19" Type="http://schemas.openxmlformats.org/officeDocument/2006/relationships/hyperlink" Target="http://www.oercommons.org/courses/visualizing-scientific-data-an-essential-component-of-research-2/view" TargetMode="External"/><Relationship Id="rId4" Type="http://schemas.openxmlformats.org/officeDocument/2006/relationships/customXml" Target="../customXml/item4.xml"/><Relationship Id="rId9" Type="http://schemas.openxmlformats.org/officeDocument/2006/relationships/hyperlink" Target="mailto:adam.dastrup@slcc.edu" TargetMode="External"/><Relationship Id="rId14" Type="http://schemas.openxmlformats.org/officeDocument/2006/relationships/hyperlink" Target="https://libweb.slcc.edu/" TargetMode="External"/><Relationship Id="rId22" Type="http://schemas.openxmlformats.org/officeDocument/2006/relationships/hyperlink" Target="https://plato.stanford.edu/entries/pseudo-science/" TargetMode="External"/><Relationship Id="rId27" Type="http://schemas.openxmlformats.org/officeDocument/2006/relationships/hyperlink" Target="https://www.esri.com/en-us/arcgis/products/arcgis-online/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843849958B034EB771FD2340FB86F7" ma:contentTypeVersion="2" ma:contentTypeDescription="Create a new document." ma:contentTypeScope="" ma:versionID="e2fc0404df91b327c769845dd31a49f7">
  <xsd:schema xmlns:xsd="http://www.w3.org/2001/XMLSchema" xmlns:xs="http://www.w3.org/2001/XMLSchema" xmlns:p="http://schemas.microsoft.com/office/2006/metadata/properties" xmlns:ns2="9b150d99-1d1e-4de2-9a4e-afad8d2a2126" targetNamespace="http://schemas.microsoft.com/office/2006/metadata/properties" ma:root="true" ma:fieldsID="7230ab7e7b281f6320d54a1c209c73ef" ns2:_="">
    <xsd:import namespace="9b150d99-1d1e-4de2-9a4e-afad8d2a212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50d99-1d1e-4de2-9a4e-afad8d2a2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75C91-82C3-4681-B345-DA59245DF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6D375-CA05-484D-8789-A5E0B02C8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50d99-1d1e-4de2-9a4e-afad8d2a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A0B1E7-E0CB-49B7-9658-842268899BD0}">
  <ds:schemaRefs>
    <ds:schemaRef ds:uri="http://schemas.microsoft.com/sharepoint/v3/contenttype/forms"/>
  </ds:schemaRefs>
</ds:datastoreItem>
</file>

<file path=customXml/itemProps4.xml><?xml version="1.0" encoding="utf-8"?>
<ds:datastoreItem xmlns:ds="http://schemas.openxmlformats.org/officeDocument/2006/customXml" ds:itemID="{9A8C54CA-29E3-4B42-94F8-022B53B0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Jarvis</dc:creator>
  <cp:keywords/>
  <dc:description/>
  <cp:lastModifiedBy>Adam Dastrup</cp:lastModifiedBy>
  <cp:revision>6</cp:revision>
  <dcterms:created xsi:type="dcterms:W3CDTF">2018-11-16T18:07:00Z</dcterms:created>
  <dcterms:modified xsi:type="dcterms:W3CDTF">2018-11-16T18:52:00Z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0x010100A4843849958B034EB771FD2340FB86F7</vt:lpwstr>
  </property>
</Properties>
</file>